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793F1940"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Tuesday.</w:t>
      </w:r>
    </w:p>
    <w:p w14:paraId="2DBB2147" w14:textId="77777777" w:rsidR="00B67FDA" w:rsidRDefault="00B67FDA" w:rsidP="00D3038B">
      <w:pPr>
        <w:rPr>
          <w:bCs/>
          <w:lang w:eastAsia="ko-KR"/>
        </w:rPr>
      </w:pPr>
    </w:p>
    <w:p w14:paraId="38B2DC21" w14:textId="137F72F6" w:rsidR="00D3038B" w:rsidRPr="002444B7" w:rsidRDefault="00000000" w:rsidP="00D3038B">
      <w:pPr>
        <w:rPr>
          <w:bCs/>
          <w:lang w:eastAsia="ko-KR"/>
        </w:rPr>
      </w:pPr>
      <w:hyperlink r:id="rId95" w:history="1">
        <w:r w:rsidR="003A458D">
          <w:rPr>
            <w:rStyle w:val="Hyperlink"/>
            <w:bCs/>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77777777" w:rsidR="00477C32" w:rsidRDefault="00D225C3" w:rsidP="00477C32">
      <w:pPr>
        <w:rPr>
          <w:bCs/>
          <w:lang w:eastAsia="ko-KR"/>
        </w:rPr>
      </w:pPr>
      <w:r w:rsidRPr="00B67FDA">
        <w:rPr>
          <w:rFonts w:hint="eastAsia"/>
          <w:bCs/>
          <w:color w:val="FF0000"/>
          <w:highlight w:val="yellow"/>
          <w:lang w:eastAsia="ko-KR"/>
        </w:rPr>
        <w:t>T</w:t>
      </w:r>
      <w:r w:rsidRPr="00B67FDA">
        <w:rPr>
          <w:bCs/>
          <w:color w:val="FF0000"/>
          <w:highlight w:val="yellow"/>
          <w:lang w:eastAsia="ko-KR"/>
        </w:rPr>
        <w:t xml:space="preserve">o be moderated by </w:t>
      </w:r>
      <w:r w:rsidR="00B67FDA" w:rsidRPr="00B67FDA">
        <w:rPr>
          <w:bCs/>
          <w:color w:val="FF0000"/>
          <w:highlight w:val="yellow"/>
          <w:lang w:eastAsia="ko-KR"/>
        </w:rPr>
        <w:t>Claes</w:t>
      </w:r>
      <w:r w:rsidRPr="00B67FDA">
        <w:rPr>
          <w:bCs/>
          <w:color w:val="FF0000"/>
          <w:highlight w:val="yellow"/>
          <w:lang w:eastAsia="ko-KR"/>
        </w:rPr>
        <w:t xml:space="preserve"> (Ericsson).</w:t>
      </w:r>
      <w:r w:rsidR="00477C32">
        <w:rPr>
          <w:bCs/>
          <w:color w:val="FF0000"/>
          <w:lang w:eastAsia="ko-KR"/>
        </w:rPr>
        <w:t xml:space="preserve"> </w:t>
      </w:r>
      <w:r w:rsidR="00477C32" w:rsidRPr="00477C32">
        <w:rPr>
          <w:bCs/>
          <w:highlight w:val="yellow"/>
          <w:lang w:eastAsia="ko-KR"/>
        </w:rPr>
        <w:t>Comeback on Tuesday.</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77777777" w:rsidR="00477C32" w:rsidRDefault="005D6953" w:rsidP="00477C32">
      <w:pPr>
        <w:rPr>
          <w:bCs/>
          <w:lang w:eastAsia="ko-KR"/>
        </w:rPr>
      </w:pPr>
      <w:r w:rsidRPr="005D6953">
        <w:rPr>
          <w:bCs/>
          <w:highlight w:val="yellow"/>
          <w:lang w:eastAsia="ko-KR"/>
        </w:rPr>
        <w:t>To be moderated by Yushu (Google).</w:t>
      </w:r>
      <w:r w:rsidR="00477C32">
        <w:rPr>
          <w:bCs/>
          <w:lang w:eastAsia="ko-KR"/>
        </w:rPr>
        <w:t xml:space="preserve"> </w:t>
      </w:r>
      <w:r w:rsidR="00477C32" w:rsidRPr="00477C32">
        <w:rPr>
          <w:bCs/>
          <w:highlight w:val="yellow"/>
          <w:lang w:eastAsia="ko-KR"/>
        </w:rPr>
        <w:t>Comeback on Tuesday.</w:t>
      </w:r>
    </w:p>
    <w:p w14:paraId="456445CE" w14:textId="6D295C3C" w:rsidR="00B67FDA" w:rsidRDefault="00B67FDA" w:rsidP="00D3038B">
      <w:pPr>
        <w:rPr>
          <w:bCs/>
          <w:lang w:eastAsia="ko-KR"/>
        </w:rPr>
      </w:pPr>
    </w:p>
    <w:p w14:paraId="6C1E12EA" w14:textId="77777777" w:rsidR="005D6953" w:rsidRPr="002444B7" w:rsidRDefault="005D6953"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5D6953">
        <w:rPr>
          <w:bCs/>
          <w:highlight w:val="yellow"/>
          <w:lang w:eastAsia="ko-KR"/>
        </w:rPr>
        <w:t>To be moderated by Peng (NEC).</w:t>
      </w:r>
      <w:r w:rsidR="00477C32">
        <w:rPr>
          <w:bCs/>
          <w:lang w:eastAsia="ko-KR"/>
        </w:rPr>
        <w:t xml:space="preserve"> </w:t>
      </w:r>
      <w:r w:rsidR="00477C32" w:rsidRPr="00477C32">
        <w:rPr>
          <w:bCs/>
          <w:highlight w:val="yellow"/>
          <w:lang w:eastAsia="ko-KR"/>
        </w:rPr>
        <w:t>Comeback on Tuesday.</w:t>
      </w:r>
    </w:p>
    <w:p w14:paraId="237F5271" w14:textId="61A77144" w:rsidR="005D6953" w:rsidRDefault="005D6953" w:rsidP="00D3038B">
      <w:pPr>
        <w:rPr>
          <w:bCs/>
          <w:lang w:eastAsia="ko-KR"/>
        </w:rPr>
      </w:pP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77777777"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Comeback on Tuesday.</w:t>
      </w:r>
    </w:p>
    <w:p w14:paraId="4CB5BD4F" w14:textId="0F6117CD" w:rsidR="005D6953" w:rsidRDefault="005D6953" w:rsidP="00D3038B">
      <w:pPr>
        <w:rPr>
          <w:bCs/>
          <w:lang w:eastAsia="ko-KR"/>
        </w:rPr>
      </w:pPr>
    </w:p>
    <w:p w14:paraId="08B00695" w14:textId="77777777" w:rsidR="005D6953" w:rsidRPr="002444B7" w:rsidRDefault="005D6953"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Pr>
            <w:rStyle w:val="Hyperlink"/>
            <w:bCs/>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9D0AA4">
        <w:rPr>
          <w:bCs/>
          <w:highlight w:val="yellow"/>
          <w:lang w:eastAsia="ko-KR"/>
        </w:rPr>
        <w:t>To be moderated by Diana (Nokia).</w:t>
      </w:r>
      <w:r w:rsidR="00477C32">
        <w:rPr>
          <w:bCs/>
          <w:lang w:eastAsia="ko-KR"/>
        </w:rPr>
        <w:t xml:space="preserve"> </w:t>
      </w:r>
      <w:r w:rsidR="00477C32" w:rsidRPr="00477C32">
        <w:rPr>
          <w:bCs/>
          <w:highlight w:val="yellow"/>
          <w:lang w:eastAsia="ko-KR"/>
        </w:rPr>
        <w:t>Comeback on Tuesday.</w:t>
      </w:r>
    </w:p>
    <w:p w14:paraId="47B83862" w14:textId="482F3B4A" w:rsidR="00133234" w:rsidRDefault="00133234" w:rsidP="00D3038B">
      <w:pPr>
        <w:rPr>
          <w:bCs/>
          <w:lang w:eastAsia="ko-KR"/>
        </w:rPr>
      </w:pPr>
    </w:p>
    <w:p w14:paraId="2184F3D7" w14:textId="77777777" w:rsidR="00133234" w:rsidRPr="002444B7" w:rsidRDefault="00133234"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4036A7">
        <w:rPr>
          <w:bCs/>
          <w:highlight w:val="yellow"/>
          <w:lang w:eastAsia="ko-KR"/>
        </w:rPr>
        <w:t>To be moderated by Alex (Google).</w:t>
      </w:r>
      <w:r w:rsidR="00477C32">
        <w:rPr>
          <w:bCs/>
          <w:lang w:eastAsia="ko-KR"/>
        </w:rPr>
        <w:t xml:space="preserve"> </w:t>
      </w:r>
      <w:r w:rsidR="00477C32" w:rsidRPr="00477C32">
        <w:rPr>
          <w:bCs/>
          <w:highlight w:val="yellow"/>
          <w:lang w:eastAsia="ko-KR"/>
        </w:rPr>
        <w:t>Comeback on Tuesday.</w:t>
      </w:r>
    </w:p>
    <w:p w14:paraId="6089BD60" w14:textId="06945238" w:rsidR="009D0AA4" w:rsidRDefault="009D0AA4" w:rsidP="00D3038B">
      <w:pPr>
        <w:rPr>
          <w:bCs/>
          <w:lang w:eastAsia="ko-KR"/>
        </w:rPr>
      </w:pP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233FB7CC" w:rsidR="00D3038B" w:rsidRPr="00E11DBB" w:rsidRDefault="004036A7" w:rsidP="00661872">
      <w:pPr>
        <w:rPr>
          <w:bCs/>
        </w:rPr>
      </w:pPr>
      <w:r w:rsidRPr="00E11DBB">
        <w:rPr>
          <w:bCs/>
          <w:highlight w:val="green"/>
        </w:rPr>
        <w:t>The TP in 7148 is agreed for alignment CR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7017A28F" w14:textId="77777777" w:rsidR="00E11DBB" w:rsidRDefault="00E11DB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155C5E">
        <w:rPr>
          <w:rFonts w:hint="eastAsia"/>
          <w:bCs/>
          <w:highlight w:val="yellow"/>
          <w:lang w:eastAsia="ko-KR"/>
        </w:rPr>
        <w:t>T</w:t>
      </w:r>
      <w:r w:rsidRPr="00155C5E">
        <w:rPr>
          <w:bCs/>
          <w:highlight w:val="yellow"/>
          <w:lang w:eastAsia="ko-KR"/>
        </w:rPr>
        <w:t xml:space="preserve">o be moderated by </w:t>
      </w:r>
      <w:r w:rsidR="00155C5E" w:rsidRPr="00155C5E">
        <w:rPr>
          <w:bCs/>
          <w:highlight w:val="yellow"/>
          <w:lang w:eastAsia="ko-KR"/>
        </w:rPr>
        <w:t>Jinhuan</w:t>
      </w:r>
      <w:r w:rsidRPr="00155C5E">
        <w:rPr>
          <w:bCs/>
          <w:highlight w:val="yellow"/>
          <w:lang w:eastAsia="ko-KR"/>
        </w:rPr>
        <w:t xml:space="preserve"> (Huawei)</w:t>
      </w:r>
      <w:r w:rsidR="00155C5E" w:rsidRPr="00155C5E">
        <w:rPr>
          <w:bCs/>
          <w:highlight w:val="yellow"/>
          <w:lang w:eastAsia="ko-KR"/>
        </w:rPr>
        <w:t>.</w:t>
      </w:r>
      <w:r w:rsidR="00477C32">
        <w:rPr>
          <w:bCs/>
          <w:lang w:eastAsia="ko-KR"/>
        </w:rPr>
        <w:t xml:space="preserve"> </w:t>
      </w:r>
      <w:r w:rsidR="00477C32" w:rsidRPr="00477C32">
        <w:rPr>
          <w:bCs/>
          <w:highlight w:val="yellow"/>
          <w:lang w:eastAsia="ko-KR"/>
        </w:rPr>
        <w:t>Comeback on Tuesday.</w:t>
      </w:r>
    </w:p>
    <w:p w14:paraId="53042C30" w14:textId="3844601B" w:rsidR="00194145" w:rsidRPr="00155C5E" w:rsidRDefault="00194145" w:rsidP="00194145">
      <w:pPr>
        <w:rPr>
          <w:bCs/>
          <w:lang w:eastAsia="ko-KR"/>
        </w:rPr>
      </w:pPr>
    </w:p>
    <w:p w14:paraId="62200913" w14:textId="77777777" w:rsidR="00194145" w:rsidRPr="002444B7" w:rsidRDefault="00194145"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7777777"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Comeback on Tuesday.</w:t>
      </w:r>
    </w:p>
    <w:p w14:paraId="2DEC9BFF" w14:textId="52D064EE" w:rsidR="00D225C3" w:rsidRPr="00D225C3" w:rsidRDefault="00D225C3" w:rsidP="00D225C3">
      <w:pPr>
        <w:rPr>
          <w:bCs/>
          <w:color w:val="FF0000"/>
          <w:lang w:eastAsia="ko-KR"/>
        </w:rPr>
      </w:pP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27" w:name="_Toc171406860"/>
      <w:r w:rsidRPr="00377C65">
        <w:t>Maintenance on Release 1</w:t>
      </w:r>
      <w:r>
        <w:t>8</w:t>
      </w:r>
      <w:bookmarkEnd w:id="27"/>
    </w:p>
    <w:p w14:paraId="49BE5335" w14:textId="77777777" w:rsidR="00661872" w:rsidRDefault="00661872" w:rsidP="00661872">
      <w:pPr>
        <w:rPr>
          <w:lang w:eastAsia="x-none"/>
        </w:rPr>
      </w:pPr>
    </w:p>
    <w:p w14:paraId="258AE1E9" w14:textId="77777777" w:rsidR="00661872" w:rsidRDefault="00661872" w:rsidP="00661872">
      <w:pPr>
        <w:pStyle w:val="Heading2"/>
      </w:pPr>
      <w:bookmarkStart w:id="28" w:name="_Toc171406861"/>
      <w:bookmarkStart w:id="29" w:name="_Hlk162050147"/>
      <w:r>
        <w:lastRenderedPageBreak/>
        <w:t>Maintenance on Rel-18 work items</w:t>
      </w:r>
      <w:bookmarkEnd w:id="28"/>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321E766A" w14:textId="2B7C756A" w:rsidR="00E4552A" w:rsidRDefault="00E4552A" w:rsidP="00DF60E2">
      <w:pPr>
        <w:rPr>
          <w:lang w:eastAsia="x-none"/>
        </w:rPr>
      </w:pPr>
      <w:r w:rsidRPr="00E4552A">
        <w:rPr>
          <w:highlight w:val="green"/>
          <w:lang w:eastAsia="x-none"/>
        </w:rPr>
        <w:t>Agreement.</w:t>
      </w:r>
    </w:p>
    <w:p w14:paraId="023F9E6E" w14:textId="3147372E" w:rsidR="00E4552A" w:rsidRDefault="00E4552A" w:rsidP="00E4552A">
      <w:pPr>
        <w:widowControl w:val="0"/>
        <w:contextualSpacing/>
        <w:rPr>
          <w:bCs/>
          <w:i/>
          <w:sz w:val="22"/>
          <w:szCs w:val="22"/>
        </w:rPr>
      </w:pPr>
      <w:r>
        <w:rPr>
          <w:bCs/>
          <w:i/>
          <w:sz w:val="22"/>
          <w:szCs w:val="22"/>
        </w:rPr>
        <w:t xml:space="preserve">Adopt the following correction to TS 38.214 for </w:t>
      </w:r>
      <w:r w:rsidRPr="00E4552A">
        <w:rPr>
          <w:b/>
          <w:i/>
          <w:color w:val="FF0000"/>
          <w:sz w:val="22"/>
          <w:szCs w:val="22"/>
        </w:rPr>
        <w:t>alignment CR</w:t>
      </w:r>
      <w:r>
        <w:rPr>
          <w:bCs/>
          <w:i/>
          <w:sz w:val="22"/>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30" w:author="马大为 (Dawei Ma)" w:date="2024-07-17T10:06:00Z">
              <w:r>
                <w:t xml:space="preserve">the </w:t>
              </w:r>
            </w:ins>
            <w:r w:rsidRPr="00C44A81">
              <w:t>4</w:t>
            </w:r>
            <w:del w:id="31" w:author="马大为 (Dawei Ma)" w:date="2024-07-17T10:06:00Z">
              <w:r w:rsidRPr="00C44A81" w:rsidDel="003B1536">
                <w:delText xml:space="preserve"> </w:delText>
              </w:r>
            </w:del>
            <w:ins w:id="32" w:author="马大为 (Dawei Ma)" w:date="2024-07-17T10:06:00Z">
              <w:r>
                <w:t>-</w:t>
              </w:r>
            </w:ins>
            <w:r w:rsidRPr="00C44A81">
              <w:t>port</w:t>
            </w:r>
            <w:del w:id="33" w:author="马大为 (Dawei Ma)" w:date="2024-07-17T10:29:00Z">
              <w:r w:rsidRPr="00C44A81" w:rsidDel="006766EA">
                <w:delText>s</w:delText>
              </w:r>
            </w:del>
            <w:r w:rsidRPr="00C44A81">
              <w:t xml:space="preserve"> SRS resource</w:t>
            </w:r>
            <w:del w:id="34"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1B7066EB" w14:textId="156358A4" w:rsidR="00E4552A" w:rsidRDefault="00E4552A" w:rsidP="00DF60E2">
      <w:pPr>
        <w:rPr>
          <w:lang w:eastAsia="x-none"/>
        </w:rPr>
      </w:pPr>
      <w:r w:rsidRPr="003067B6">
        <w:rPr>
          <w:highlight w:val="green"/>
          <w:lang w:eastAsia="x-none"/>
        </w:rPr>
        <w:t>Agreement</w:t>
      </w:r>
    </w:p>
    <w:p w14:paraId="4DE4ADAF" w14:textId="069D7179" w:rsidR="00E4552A" w:rsidRDefault="00E4552A" w:rsidP="00DF60E2">
      <w:pPr>
        <w:rPr>
          <w:lang w:eastAsia="x-none"/>
        </w:rPr>
      </w:pPr>
      <w:r>
        <w:rPr>
          <w:lang w:eastAsia="x-none"/>
        </w:rPr>
        <w:t xml:space="preserve">The TP in the following tdoc is agreed. </w:t>
      </w:r>
      <w:r w:rsidRPr="00E4552A">
        <w:rPr>
          <w:highlight w:val="yellow"/>
          <w:lang w:eastAsia="x-none"/>
        </w:rPr>
        <w:t>Final CR in R1-240XXXX.</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595E98E" w14:textId="77777777" w:rsidR="00A601EE" w:rsidRDefault="00A601EE" w:rsidP="00A601EE">
      <w:pPr>
        <w:rPr>
          <w:lang w:eastAsia="x-none"/>
        </w:rPr>
      </w:pPr>
      <w:r w:rsidRPr="003067B6">
        <w:rPr>
          <w:highlight w:val="green"/>
          <w:lang w:eastAsia="x-none"/>
        </w:rPr>
        <w:t>Agreement</w:t>
      </w:r>
    </w:p>
    <w:p w14:paraId="527ED3C3" w14:textId="5B935932" w:rsidR="00A601EE" w:rsidRDefault="00A601EE" w:rsidP="00A601EE">
      <w:pPr>
        <w:widowControl w:val="0"/>
        <w:contextualSpacing/>
        <w:rPr>
          <w:bCs/>
          <w:i/>
          <w:sz w:val="22"/>
          <w:szCs w:val="22"/>
        </w:rPr>
      </w:pPr>
      <w:r>
        <w:rPr>
          <w:bCs/>
          <w:i/>
          <w:sz w:val="22"/>
          <w:szCs w:val="22"/>
        </w:rPr>
        <w:t>Adopt the following correction to TS 38.214.</w:t>
      </w:r>
      <w:r w:rsidRPr="00A601EE">
        <w:rPr>
          <w:highlight w:val="yellow"/>
          <w:lang w:eastAsia="x-none"/>
        </w:rPr>
        <w:t xml:space="preserve"> </w:t>
      </w:r>
      <w:r w:rsidRPr="00E4552A">
        <w:rPr>
          <w:highlight w:val="yellow"/>
          <w:lang w:eastAsia="x-none"/>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lastRenderedPageBreak/>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4pt;height:14.65pt;mso-width-percent:0;mso-height-percent:0;mso-width-percent:0;mso-height-percent:0" o:ole="">
                  <v:imagedata r:id="rId194" o:title=""/>
                </v:shape>
                <o:OLEObject Type="Embed" ProgID="Equation.3" ShapeID="_x0000_i1025" DrawAspect="Content" ObjectID="_1785680113"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65pt;mso-width-percent:0;mso-height-percent:0;mso-width-percent:0;mso-height-percent:0" o:ole="">
                  <v:imagedata r:id="rId196" o:title=""/>
                </v:shape>
                <o:OLEObject Type="Embed" ProgID="Equation.3" ShapeID="_x0000_i1026" DrawAspect="Content" ObjectID="_1785680114" r:id="rId197"/>
              </w:object>
            </w:r>
            <w:r>
              <w:rPr>
                <w:rFonts w:eastAsia="Malgun Gothic"/>
              </w:rPr>
              <w:t xml:space="preserve">, </w:t>
            </w:r>
            <w:r>
              <w:rPr>
                <w:rFonts w:eastAsia="Malgun Gothic"/>
                <w:noProof/>
                <w:position w:val="-26"/>
              </w:rPr>
              <w:object w:dxaOrig="1010" w:dyaOrig="560" w14:anchorId="4970AB5C">
                <v:shape id="_x0000_i1027" type="#_x0000_t75" alt="" style="width:51pt;height:27.4pt;mso-width-percent:0;mso-height-percent:0;mso-width-percent:0;mso-height-percent:0" o:ole="">
                  <v:imagedata r:id="rId198" o:title=""/>
                </v:shape>
                <o:OLEObject Type="Embed" ProgID="Equation.3" ShapeID="_x0000_i1027" DrawAspect="Content" ObjectID="_1785680115" r:id="rId199"/>
              </w:object>
            </w:r>
            <w:r>
              <w:rPr>
                <w:rFonts w:eastAsia="Malgun Gothic"/>
              </w:rPr>
              <w:t xml:space="preserve">, and </w:t>
            </w:r>
            <w:r>
              <w:rPr>
                <w:rFonts w:eastAsia="Malgun Gothic"/>
                <w:noProof/>
                <w:position w:val="-26"/>
              </w:rPr>
              <w:object w:dxaOrig="1010" w:dyaOrig="560" w14:anchorId="026ABCCC">
                <v:shape id="_x0000_i1028" type="#_x0000_t75" alt="" style="width:51pt;height:27.4pt;mso-width-percent:0;mso-height-percent:0;mso-width-percent:0;mso-height-percent:0" o:ole="">
                  <v:imagedata r:id="rId200" o:title=""/>
                </v:shape>
                <o:OLEObject Type="Embed" ProgID="Equation.3" ShapeID="_x0000_i1028" DrawAspect="Content" ObjectID="_1785680116"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15pt;height:14.65pt;mso-width-percent:0;mso-height-percent:0;mso-width-percent:0;mso-height-percent:0" o:ole="">
                  <v:imagedata r:id="rId202" o:title=""/>
                </v:shape>
                <o:OLEObject Type="Embed" ProgID="Equation.3" ShapeID="_x0000_i1029" DrawAspect="Content" ObjectID="_1785680117"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65pt;mso-width-percent:0;mso-height-percent:0;mso-width-percent:0;mso-height-percent:0" o:ole="">
                  <v:imagedata r:id="rId204" o:title=""/>
                </v:shape>
                <o:OLEObject Type="Embed" ProgID="Equation.3" ShapeID="_x0000_i1030" DrawAspect="Content" ObjectID="_1785680118"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25pt;height:14.65pt;mso-width-percent:0;mso-height-percent:0;mso-width-percent:0;mso-height-percent:0" o:ole="">
                  <v:imagedata r:id="rId206" o:title=""/>
                </v:shape>
                <o:OLEObject Type="Embed" ProgID="Equation.3" ShapeID="_x0000_i1031" DrawAspect="Content" ObjectID="_1785680119"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5pt;height:14.65pt;mso-width-percent:0;mso-height-percent:0;mso-width-percent:0;mso-height-percent:0" o:ole="">
                  <v:imagedata r:id="rId208" o:title=""/>
                </v:shape>
                <o:OLEObject Type="Embed" ProgID="Equation.3" ShapeID="_x0000_i1032" DrawAspect="Content" ObjectID="_1785680120"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1pt;height:14.65pt;mso-width-percent:0;mso-height-percent:0;mso-width-percent:0;mso-height-percent:0" o:ole="">
                  <v:imagedata r:id="rId210" o:title=""/>
                </v:shape>
                <o:OLEObject Type="Embed" ProgID="Equation.3" ShapeID="_x0000_i1033" DrawAspect="Content" ObjectID="_1785680121"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7DF31DB8" w:rsidR="00A601EE" w:rsidRDefault="00A601EE">
            <w:pPr>
              <w:ind w:left="568" w:hanging="284"/>
              <w:rPr>
                <w:ins w:id="35" w:author="Ericsson" w:date="2024-08-06T18:39:00Z"/>
                <w:rFonts w:eastAsia="Malgun Gothic"/>
              </w:rPr>
            </w:pPr>
            <w:r>
              <w:rPr>
                <w:rFonts w:eastAsia="Malgun Gothic"/>
                <w:lang w:val="x-none"/>
              </w:rPr>
              <w:t>-</w:t>
            </w:r>
            <w:r>
              <w:rPr>
                <w:rFonts w:eastAsia="Malgun Gothic"/>
                <w:lang w:val="x-none"/>
              </w:rPr>
              <w:tab/>
            </w:r>
            <w:ins w:id="36"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37" w:author="Ericsson" w:date="2024-08-06T19:22:00Z">
                  <w:rPr>
                    <w:rFonts w:ascii="Cambria Math" w:eastAsia="Malgun Gothic" w:hAnsi="Cambria Math"/>
                  </w:rPr>
                  <m:t>2</m:t>
                </w:ins>
              </m:r>
              <m:r>
                <w:ins w:id="38" w:author="Ericsson" w:date="2024-08-06T18:39:00Z">
                  <w:rPr>
                    <w:rFonts w:ascii="Cambria Math" w:eastAsia="Malgun Gothic" w:hAnsi="Cambria Math"/>
                  </w:rPr>
                  <m:t xml:space="preserve">∙N </m:t>
                </w:ins>
              </m:r>
            </m:oMath>
            <w:ins w:id="39" w:author="Ericsson" w:date="2024-08-06T18:39:00Z">
              <w:r>
                <w:rPr>
                  <w:rFonts w:eastAsia="Malgun Gothic"/>
                </w:rPr>
                <w:t xml:space="preserve"> bits</w:t>
              </w:r>
            </w:ins>
            <w:ins w:id="40"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41" w:author="Ericsson" w:date="2024-08-06T19:25:00Z">
              <w:r>
                <w:rPr>
                  <w:rFonts w:eastAsia="Malgun Gothic"/>
                </w:rPr>
                <w:t>,</w:t>
              </w:r>
            </w:ins>
            <w:ins w:id="42" w:author="Ericsson" w:date="2024-08-06T19:22:00Z">
              <w:r>
                <w:rPr>
                  <w:rFonts w:eastAsia="Malgun Gothic"/>
                </w:rPr>
                <w:t xml:space="preserve"> and </w:t>
              </w:r>
            </w:ins>
            <m:oMath>
              <m:r>
                <w:ins w:id="43" w:author="Ericsson" w:date="2024-08-06T19:22:00Z">
                  <w:rPr>
                    <w:rFonts w:ascii="Cambria Math" w:eastAsia="Malgun Gothic" w:hAnsi="Cambria Math"/>
                  </w:rPr>
                  <m:t>N</m:t>
                </w:ins>
              </m:r>
            </m:oMath>
            <w:ins w:id="44" w:author="Ericsson" w:date="2024-08-06T19:22:00Z">
              <w:r>
                <w:rPr>
                  <w:rFonts w:eastAsia="Malgun Gothic"/>
                </w:rPr>
                <w:t xml:space="preserve"> bits otherwise</w:t>
              </w:r>
            </w:ins>
            <w:ins w:id="45" w:author="Ericsson" w:date="2024-08-06T19:23:00Z">
              <w:r>
                <w:rPr>
                  <w:rFonts w:eastAsia="Malgun Gothic"/>
                </w:rPr>
                <w:t xml:space="preserve">.  </w:t>
              </w:r>
            </w:ins>
            <w:ins w:id="46"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47" w:author="Ericsson" w:date="2024-08-06T18:39:00Z">
              <w:r>
                <w:rPr>
                  <w:rFonts w:eastAsia="Malgun Gothic"/>
                </w:rPr>
                <w:t xml:space="preserve">the CBGTI field bits are mapped such that the first set of </w:t>
              </w:r>
            </w:ins>
            <m:oMath>
              <m:r>
                <w:ins w:id="48" w:author="Ericsson" w:date="2024-08-06T18:39:00Z">
                  <w:rPr>
                    <w:rFonts w:ascii="Cambria Math" w:eastAsia="Malgun Gothic" w:hAnsi="Cambria Math"/>
                  </w:rPr>
                  <m:t>N</m:t>
                </w:ins>
              </m:r>
              <m:r>
                <w:ins w:id="49" w:author="Ericsson" w:date="2024-08-06T18:39:00Z">
                  <m:rPr>
                    <m:sty m:val="p"/>
                  </m:rPr>
                  <w:rPr>
                    <w:rFonts w:ascii="Cambria Math" w:eastAsia="Malgun Gothic" w:hAnsi="Cambria Math"/>
                  </w:rPr>
                  <m:t xml:space="preserve"> </m:t>
                </w:ins>
              </m:r>
            </m:oMath>
            <w:ins w:id="50" w:author="Ericsson" w:date="2024-08-06T18:39:00Z">
              <w:r>
                <w:rPr>
                  <w:rFonts w:eastAsia="Malgun Gothic"/>
                </w:rPr>
                <w:t xml:space="preserve">bits starting from the MSB corresponds to the first TB while the second set of </w:t>
              </w:r>
            </w:ins>
            <m:oMath>
              <m:r>
                <w:ins w:id="51" w:author="Ericsson" w:date="2024-08-06T18:39:00Z">
                  <w:rPr>
                    <w:rFonts w:ascii="Cambria Math" w:eastAsia="Malgun Gothic" w:hAnsi="Cambria Math"/>
                  </w:rPr>
                  <m:t>N</m:t>
                </w:ins>
              </m:r>
              <m:r>
                <w:ins w:id="52" w:author="Ericsson" w:date="2024-08-06T18:39:00Z">
                  <m:rPr>
                    <m:sty m:val="p"/>
                  </m:rPr>
                  <w:rPr>
                    <w:rFonts w:ascii="Cambria Math" w:eastAsia="Malgun Gothic" w:hAnsi="Cambria Math"/>
                  </w:rPr>
                  <m:t xml:space="preserve"> </m:t>
                </w:ins>
              </m:r>
            </m:oMath>
            <w:ins w:id="53"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54" w:author="Ericsson" w:date="2024-08-06T18:39:00Z">
                  <w:rPr>
                    <w:rFonts w:ascii="Cambria Math" w:eastAsia="Malgun Gothic" w:hAnsi="Cambria Math"/>
                  </w:rPr>
                  <m:t>N</m:t>
                </w:ins>
              </m:r>
              <m:r>
                <w:ins w:id="55" w:author="Ericsson" w:date="2024-08-06T18:39:00Z">
                  <m:rPr>
                    <m:sty m:val="p"/>
                  </m:rPr>
                  <w:rPr>
                    <w:rFonts w:ascii="Cambria Math" w:eastAsia="Malgun Gothic" w:hAnsi="Cambria Math"/>
                  </w:rPr>
                  <m:t xml:space="preserve"> </m:t>
                </w:ins>
              </m:r>
            </m:oMath>
            <w:ins w:id="56"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57"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6F616501" w14:textId="77777777" w:rsidR="005748FB" w:rsidRDefault="005748FB" w:rsidP="005748FB">
      <w:pPr>
        <w:snapToGrid w:val="0"/>
        <w:rPr>
          <w:rFonts w:cs="Calibri"/>
          <w:szCs w:val="20"/>
          <w:lang w:eastAsia="zh-CN"/>
        </w:rPr>
      </w:pPr>
      <w:r w:rsidRPr="005748FB">
        <w:rPr>
          <w:rFonts w:cs="Calibri"/>
          <w:b/>
          <w:szCs w:val="20"/>
          <w:highlight w:val="green"/>
          <w:u w:val="single"/>
          <w:lang w:eastAsia="zh-CN"/>
        </w:rPr>
        <w:t>Proposal 1.A</w:t>
      </w:r>
      <w:r w:rsidRPr="005748FB">
        <w:rPr>
          <w:rFonts w:cs="Calibri"/>
          <w:szCs w:val="20"/>
          <w:highlight w:val="green"/>
          <w:u w:val="single"/>
          <w:lang w:eastAsia="zh-CN"/>
        </w:rPr>
        <w:t>:</w:t>
      </w:r>
      <w:r w:rsidRPr="0078742B">
        <w:rPr>
          <w:rFonts w:cs="Calibri"/>
          <w:szCs w:val="20"/>
          <w:lang w:eastAsia="zh-CN"/>
        </w:rPr>
        <w:t xml:space="preserve"> </w:t>
      </w:r>
    </w:p>
    <w:p w14:paraId="2F992531" w14:textId="08DFC669"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5748FB">
        <w:rPr>
          <w:rFonts w:cs="Calibri"/>
          <w:szCs w:val="20"/>
          <w:highlight w:val="yellow"/>
          <w:lang w:eastAsia="zh-CN"/>
        </w:rPr>
        <w:t>Final CR in R1-240XXXX.</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58" w:name="_Toc12021486"/>
      <w:bookmarkStart w:id="59" w:name="_Toc20311598"/>
      <w:bookmarkStart w:id="60" w:name="_Toc26719423"/>
      <w:bookmarkStart w:id="61" w:name="_Toc29894858"/>
      <w:bookmarkStart w:id="62" w:name="_Toc29899157"/>
      <w:bookmarkStart w:id="63" w:name="_Toc29899575"/>
      <w:bookmarkStart w:id="64" w:name="_Toc29917312"/>
      <w:bookmarkStart w:id="65" w:name="_Toc36498186"/>
      <w:bookmarkStart w:id="66" w:name="_Toc45699213"/>
      <w:bookmarkStart w:id="67" w:name="_Toc106629457"/>
      <w:bookmarkStart w:id="68" w:name="_Ref491451763"/>
      <w:bookmarkStart w:id="69" w:name="_Ref491466492"/>
      <w:bookmarkStart w:id="70"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3B94543D"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58"/>
      <w:bookmarkEnd w:id="59"/>
      <w:bookmarkEnd w:id="60"/>
      <w:bookmarkEnd w:id="61"/>
      <w:bookmarkEnd w:id="62"/>
      <w:bookmarkEnd w:id="63"/>
      <w:bookmarkEnd w:id="64"/>
      <w:bookmarkEnd w:id="65"/>
      <w:bookmarkEnd w:id="66"/>
      <w:bookmarkEnd w:id="67"/>
      <w:bookmarkEnd w:id="68"/>
      <w:bookmarkEnd w:id="69"/>
      <w:bookmarkEnd w:id="70"/>
    </w:p>
    <w:p w14:paraId="31DFE4B0" w14:textId="77777777" w:rsidR="005748FB" w:rsidRDefault="005748FB" w:rsidP="00DF60E2">
      <w:pPr>
        <w:rPr>
          <w:lang w:eastAsia="x-none"/>
        </w:rPr>
      </w:pPr>
    </w:p>
    <w:p w14:paraId="27876CAF" w14:textId="77777777" w:rsidR="005748FB" w:rsidRDefault="005748FB" w:rsidP="00DF60E2">
      <w:pPr>
        <w:rPr>
          <w:lang w:eastAsia="x-none"/>
        </w:rPr>
      </w:pPr>
    </w:p>
    <w:p w14:paraId="32D17AA5" w14:textId="77777777" w:rsidR="005748FB" w:rsidRDefault="005748FB" w:rsidP="00DF60E2">
      <w:pPr>
        <w:rPr>
          <w:lang w:eastAsia="x-none"/>
        </w:rPr>
      </w:pPr>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lastRenderedPageBreak/>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28EE7B78" w14:textId="77777777" w:rsidR="005748FB" w:rsidRDefault="005748FB" w:rsidP="005748FB">
      <w:pPr>
        <w:rPr>
          <w:b/>
          <w:bCs/>
          <w:szCs w:val="20"/>
          <w:lang w:eastAsia="zh-CN"/>
        </w:rPr>
      </w:pPr>
      <w:r w:rsidRPr="005748FB">
        <w:rPr>
          <w:b/>
          <w:bCs/>
          <w:szCs w:val="20"/>
          <w:highlight w:val="green"/>
          <w:lang w:eastAsia="zh-CN"/>
        </w:rPr>
        <w:t>Proposal 3:</w:t>
      </w:r>
      <w:r>
        <w:rPr>
          <w:b/>
          <w:bCs/>
          <w:szCs w:val="20"/>
          <w:lang w:eastAsia="zh-CN"/>
        </w:rPr>
        <w:t xml:space="preserve"> </w:t>
      </w:r>
    </w:p>
    <w:p w14:paraId="600368DC" w14:textId="7E54A058" w:rsidR="005748FB" w:rsidRDefault="005748FB" w:rsidP="005748FB">
      <w:pPr>
        <w:rPr>
          <w:lang w:eastAsia="zh-CN"/>
        </w:rPr>
      </w:pPr>
      <w:r>
        <w:rPr>
          <w:szCs w:val="20"/>
          <w:lang w:eastAsia="zh-CN"/>
        </w:rPr>
        <w:t xml:space="preserve">Adopt the following TP for TS 38.214. </w:t>
      </w:r>
      <w:r w:rsidRPr="005748FB">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71" w:author="Author" w:date="2024-08-06T18:20:00Z">
              <w:r>
                <w:rPr>
                  <w:rFonts w:eastAsia="SimSun"/>
                  <w:color w:val="000000"/>
                  <w:szCs w:val="20"/>
                </w:rPr>
                <w:delText xml:space="preserve">a </w:delText>
              </w:r>
            </w:del>
            <w:ins w:id="72"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73"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444E9104" w14:textId="77777777" w:rsidR="00A30F8E" w:rsidRPr="0028480D" w:rsidRDefault="00A30F8E" w:rsidP="00A30F8E">
      <w:pPr>
        <w:rPr>
          <w:b/>
          <w:bCs/>
          <w:szCs w:val="20"/>
          <w:lang w:eastAsia="zh-CN"/>
        </w:rPr>
      </w:pPr>
      <w:r w:rsidRPr="00A30F8E">
        <w:rPr>
          <w:b/>
          <w:bCs/>
          <w:szCs w:val="20"/>
          <w:highlight w:val="green"/>
          <w:lang w:eastAsia="zh-CN"/>
        </w:rPr>
        <w:t>Proposal 4:</w:t>
      </w:r>
      <w:r w:rsidRPr="0028480D">
        <w:rPr>
          <w:b/>
          <w:bCs/>
          <w:szCs w:val="20"/>
          <w:lang w:eastAsia="zh-CN"/>
        </w:rPr>
        <w:t xml:space="preserve"> </w:t>
      </w:r>
    </w:p>
    <w:p w14:paraId="151E2B9D" w14:textId="37637F7C"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A30F8E">
        <w:rPr>
          <w:szCs w:val="20"/>
          <w:highlight w:val="yellow"/>
          <w:lang w:eastAsia="zh-CN"/>
        </w:rPr>
        <w:t>Final CR in R1-240XXXX.</w:t>
      </w:r>
    </w:p>
    <w:p w14:paraId="6E87118E" w14:textId="77777777" w:rsidR="005748FB" w:rsidRDefault="005748FB" w:rsidP="00661872">
      <w:pPr>
        <w:rPr>
          <w:lang w:eastAsia="x-none"/>
        </w:rPr>
      </w:pPr>
    </w:p>
    <w:p w14:paraId="53553E92" w14:textId="77777777" w:rsidR="008E556D" w:rsidRDefault="008E556D" w:rsidP="008E556D">
      <w:pPr>
        <w:rPr>
          <w:b/>
          <w:bCs/>
          <w:szCs w:val="20"/>
          <w:lang w:eastAsia="zh-CN"/>
        </w:rPr>
      </w:pPr>
      <w:r w:rsidRPr="008E556D">
        <w:rPr>
          <w:b/>
          <w:bCs/>
          <w:szCs w:val="20"/>
          <w:highlight w:val="green"/>
          <w:lang w:eastAsia="zh-CN"/>
        </w:rPr>
        <w:t>Proposal 6:</w:t>
      </w:r>
      <w:r>
        <w:rPr>
          <w:b/>
          <w:bCs/>
          <w:szCs w:val="20"/>
          <w:lang w:eastAsia="zh-CN"/>
        </w:rPr>
        <w:t xml:space="preserve"> </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lastRenderedPageBreak/>
              <w:t>7.2.1</w:t>
            </w:r>
            <w:r>
              <w:rPr>
                <w:sz w:val="24"/>
                <w:szCs w:val="24"/>
              </w:rPr>
              <w:tab/>
              <w:t>UE behaviour</w:t>
            </w:r>
          </w:p>
          <w:p w14:paraId="1783C747" w14:textId="7CF82E21"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5ADC25BB"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74" w:author="Author" w:date="2024-08-18T13:47:00Z">
              <w:r>
                <w:rPr>
                  <w:rFonts w:cs="Arial"/>
                  <w:i/>
                  <w:noProof/>
                  <w:sz w:val="18"/>
                  <w:szCs w:val="18"/>
                  <w:lang w:val="en-US" w:eastAsia="zh-CN"/>
                </w:rPr>
                <w:t xml:space="preserve">multipanelSFN-Scheme </w:t>
              </w:r>
            </w:ins>
            <w:del w:id="75"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76" w:author="Author" w:date="2024-07-29T09:51:00Z">
              <w:r w:rsidDel="00AF710D">
                <w:rPr>
                  <w:rFonts w:ascii="Arial" w:eastAsia="DengXian" w:hAnsi="Arial" w:cs="Arial"/>
                  <w:color w:val="FF0000"/>
                  <w:sz w:val="18"/>
                  <w:szCs w:val="18"/>
                  <w:lang w:eastAsia="zh-CN"/>
                </w:rPr>
                <w:delText>3</w:delText>
              </w:r>
            </w:del>
            <w:ins w:id="77"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78"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79"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6BFC0428" w14:textId="77777777" w:rsidR="005E6D20" w:rsidRPr="000A2FC2" w:rsidRDefault="005E6D20" w:rsidP="005E6D20">
      <w:pPr>
        <w:rPr>
          <w:b/>
          <w:bCs/>
          <w:szCs w:val="20"/>
          <w:lang w:eastAsia="zh-CN"/>
        </w:rPr>
      </w:pPr>
      <w:r w:rsidRPr="0093229E">
        <w:rPr>
          <w:b/>
          <w:bCs/>
          <w:szCs w:val="20"/>
          <w:highlight w:val="green"/>
          <w:lang w:eastAsia="zh-CN"/>
        </w:rPr>
        <w:t>Proposal 1:</w:t>
      </w:r>
      <w:r w:rsidRPr="000A2FC2">
        <w:rPr>
          <w:b/>
          <w:bCs/>
          <w:szCs w:val="20"/>
          <w:lang w:eastAsia="zh-CN"/>
        </w:rPr>
        <w:t xml:space="preserve"> </w:t>
      </w:r>
    </w:p>
    <w:p w14:paraId="3E3856A3" w14:textId="549FA37B"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93229E">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80"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81"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27A0EE7A" w14:textId="77777777" w:rsidR="005E6D20" w:rsidRPr="002A4CEA" w:rsidRDefault="005E6D20" w:rsidP="005E6D20">
      <w:pPr>
        <w:rPr>
          <w:lang w:eastAsia="zh-CN"/>
        </w:rPr>
      </w:pPr>
    </w:p>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1BC9915E" w14:textId="77777777" w:rsidR="0018765B" w:rsidRDefault="0018765B" w:rsidP="00661872">
      <w:pPr>
        <w:rPr>
          <w:lang w:eastAsia="x-none"/>
        </w:rPr>
      </w:pPr>
    </w:p>
    <w:p w14:paraId="403BF052" w14:textId="77777777" w:rsidR="0018765B" w:rsidRDefault="0018765B" w:rsidP="00661872">
      <w:pPr>
        <w:rPr>
          <w:lang w:eastAsia="x-none"/>
        </w:rPr>
      </w:pPr>
    </w:p>
    <w:p w14:paraId="04E0C55A" w14:textId="77777777" w:rsidR="0018765B" w:rsidRDefault="0018765B" w:rsidP="0018765B">
      <w:pPr>
        <w:rPr>
          <w:lang w:eastAsia="x-none"/>
        </w:rPr>
      </w:pPr>
      <w:r w:rsidRPr="0018765B">
        <w:rPr>
          <w:highlight w:val="green"/>
          <w:lang w:eastAsia="x-none"/>
        </w:rPr>
        <w:t>Proposal: 1</w:t>
      </w:r>
    </w:p>
    <w:p w14:paraId="3DFFCC43" w14:textId="48E13B2D"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5EB5BECA" w14:textId="77777777" w:rsidR="0018765B" w:rsidRDefault="0018765B" w:rsidP="0018765B">
      <w:pPr>
        <w:rPr>
          <w:lang w:eastAsia="x-none"/>
        </w:rPr>
      </w:pPr>
    </w:p>
    <w:p w14:paraId="312E7562" w14:textId="77777777" w:rsidR="0018765B" w:rsidRDefault="0018765B" w:rsidP="0018765B">
      <w:pPr>
        <w:rPr>
          <w:lang w:eastAsia="x-none"/>
        </w:rPr>
      </w:pPr>
    </w:p>
    <w:p w14:paraId="194BF385" w14:textId="77777777" w:rsidR="0018765B" w:rsidRDefault="0018765B" w:rsidP="0018765B">
      <w:pPr>
        <w:rPr>
          <w:lang w:eastAsia="x-none"/>
        </w:rPr>
      </w:pPr>
      <w:r w:rsidRPr="0018765B">
        <w:rPr>
          <w:highlight w:val="green"/>
          <w:lang w:eastAsia="x-none"/>
        </w:rPr>
        <w:t>Proposal: 2</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0A78BF79" w14:textId="0DC7E78A" w:rsidR="0018765B" w:rsidRDefault="0018765B" w:rsidP="0018765B">
      <w:pPr>
        <w:rPr>
          <w:lang w:eastAsia="x-none"/>
        </w:rPr>
      </w:pPr>
      <w:r w:rsidRPr="00B020FB">
        <w:rPr>
          <w:highlight w:val="green"/>
          <w:lang w:eastAsia="x-none"/>
        </w:rPr>
        <w:lastRenderedPageBreak/>
        <w:t>Proposal: 3</w:t>
      </w:r>
    </w:p>
    <w:p w14:paraId="55563A3B" w14:textId="66A3C811"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B020FB">
        <w:rPr>
          <w:highlight w:val="yellow"/>
          <w:lang w:eastAsia="x-none"/>
        </w:rPr>
        <w:t>Final CR in R1-240XXXX.</w:t>
      </w:r>
    </w:p>
    <w:p w14:paraId="2B8674EF" w14:textId="77777777" w:rsidR="0018765B" w:rsidRDefault="0018765B" w:rsidP="0018765B">
      <w:pPr>
        <w:rPr>
          <w:lang w:eastAsia="x-none"/>
        </w:rPr>
      </w:pPr>
    </w:p>
    <w:p w14:paraId="2FFD702D" w14:textId="77777777" w:rsidR="0018765B" w:rsidRDefault="0018765B" w:rsidP="0018765B">
      <w:pPr>
        <w:rPr>
          <w:lang w:eastAsia="x-none"/>
        </w:rPr>
      </w:pPr>
    </w:p>
    <w:p w14:paraId="6804C8E4" w14:textId="77777777" w:rsidR="0018765B" w:rsidRDefault="0018765B" w:rsidP="0018765B">
      <w:pPr>
        <w:rPr>
          <w:lang w:eastAsia="x-none"/>
        </w:rPr>
      </w:pPr>
      <w:r w:rsidRPr="00B75E4D">
        <w:rPr>
          <w:highlight w:val="green"/>
          <w:lang w:eastAsia="x-none"/>
        </w:rPr>
        <w:t>Proposal: 4</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1F1CF178" w14:textId="77777777" w:rsidR="0018765B" w:rsidRDefault="0018765B" w:rsidP="00661872">
      <w:pPr>
        <w:rPr>
          <w:lang w:eastAsia="x-none"/>
        </w:rPr>
      </w:pP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54595992" w14:textId="77777777" w:rsidR="00BA4AC3" w:rsidRDefault="00BA4AC3" w:rsidP="00BA4AC3">
      <w:pPr>
        <w:rPr>
          <w:rFonts w:ascii="Times New Roman" w:hAnsi="Times New Roman"/>
        </w:rPr>
      </w:pPr>
      <w:r w:rsidRPr="00BA4AC3">
        <w:rPr>
          <w:rFonts w:ascii="Times New Roman" w:hAnsi="Times New Roman"/>
          <w:b/>
          <w:bCs/>
          <w:highlight w:val="green"/>
          <w:u w:val="single"/>
        </w:rPr>
        <w:t>Proposal:</w:t>
      </w:r>
      <w:r>
        <w:rPr>
          <w:rFonts w:ascii="Times New Roman" w:hAnsi="Times New Roman"/>
        </w:rPr>
        <w:t xml:space="preserve"> </w:t>
      </w:r>
    </w:p>
    <w:p w14:paraId="5F067804" w14:textId="534D55F9" w:rsidR="00BA4AC3" w:rsidRDefault="00BA4AC3" w:rsidP="00BA4AC3">
      <w:pPr>
        <w:rPr>
          <w:rFonts w:ascii="Times New Roman" w:hAnsi="Times New Roman"/>
        </w:rPr>
      </w:pPr>
      <w:r>
        <w:rPr>
          <w:rFonts w:ascii="Times New Roman" w:hAnsi="Times New Roman"/>
        </w:rPr>
        <w:t xml:space="preserve">Adopt draft CR for 38.213 Clause 8.1. </w:t>
      </w:r>
      <w:r w:rsidRPr="00BA4AC3">
        <w:rPr>
          <w:rFonts w:ascii="Times New Roman" w:hAnsi="Times New Roman"/>
          <w:highlight w:val="yellow"/>
        </w:rPr>
        <w:t>Final CR in R1-240XXXX.</w:t>
      </w:r>
    </w:p>
    <w:p w14:paraId="163726B8" w14:textId="77777777" w:rsidR="00BA4AC3" w:rsidRDefault="00BA4AC3" w:rsidP="00BA4AC3">
      <w:pPr>
        <w:rPr>
          <w:rFonts w:ascii="Times New Roman" w:hAnsi="Times New Roman"/>
        </w:rPr>
      </w:pPr>
    </w:p>
    <w:p w14:paraId="2877D990" w14:textId="15A8090A" w:rsidR="00BA4AC3" w:rsidRDefault="00BA4AC3" w:rsidP="00BA4AC3">
      <w:pPr>
        <w:jc w:val="both"/>
        <w:rPr>
          <w:rFonts w:ascii="Times New Roman" w:hAnsi="Times New Roman"/>
          <w:lang w:val="en-US"/>
        </w:rPr>
      </w:pPr>
      <w:r>
        <w:rPr>
          <w:rFonts w:ascii="Times New Roman" w:hAnsi="Times New Roman"/>
          <w:lang w:val="en-US"/>
        </w:rPr>
        <w:t>.</w:t>
      </w:r>
    </w:p>
    <w:p w14:paraId="18E2331F" w14:textId="77777777" w:rsidR="00BA4AC3" w:rsidRDefault="00BA4AC3" w:rsidP="00BA4AC3">
      <w:pPr>
        <w:rPr>
          <w:rFonts w:ascii="Times New Roman" w:hAnsi="Times New Roman"/>
          <w:sz w:val="18"/>
          <w:szCs w:val="18"/>
          <w:lang w:val="en-US"/>
        </w:rPr>
      </w:pPr>
    </w:p>
    <w:p w14:paraId="38CFDC84"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194B8CE5" w14:textId="77777777" w:rsidR="00BA4AC3" w:rsidRDefault="00BA4AC3" w:rsidP="00BA4AC3">
      <w:pPr>
        <w:rPr>
          <w:rFonts w:ascii="Times New Roman" w:hAnsi="Times New Roman"/>
          <w:sz w:val="18"/>
          <w:szCs w:val="18"/>
          <w:lang w:val="en-US"/>
        </w:rPr>
      </w:pPr>
    </w:p>
    <w:p w14:paraId="0268F7F9" w14:textId="77777777" w:rsidR="00BA4AC3" w:rsidRPr="00BA4AC3" w:rsidRDefault="00BA4AC3" w:rsidP="00BA4AC3">
      <w:pPr>
        <w:jc w:val="both"/>
        <w:rPr>
          <w:rFonts w:ascii="Times New Roman" w:hAnsi="Times New Roman"/>
          <w:lang w:eastAsia="zh-CN"/>
        </w:rPr>
      </w:pPr>
      <w:r w:rsidRPr="00BA4AC3">
        <w:rPr>
          <w:rFonts w:ascii="Times New Roman" w:hAnsi="Times New Roman"/>
          <w:lang w:eastAsia="zh-CN"/>
        </w:rPr>
        <w:t>8</w:t>
      </w:r>
      <w:r w:rsidRPr="00BA4AC3">
        <w:rPr>
          <w:rFonts w:ascii="Times New Roman" w:hAnsi="Times New Roman" w:hint="eastAsia"/>
          <w:lang w:eastAsia="zh-CN"/>
        </w:rPr>
        <w:t>.1</w:t>
      </w:r>
      <w:r w:rsidRPr="00BA4AC3">
        <w:rPr>
          <w:rFonts w:ascii="Times New Roman" w:hAnsi="Times New Roman" w:hint="eastAsia"/>
          <w:lang w:eastAsia="zh-CN"/>
        </w:rPr>
        <w:tab/>
      </w:r>
      <w:r w:rsidRPr="00BA4AC3">
        <w:rPr>
          <w:rFonts w:ascii="Times New Roman" w:hAnsi="Times New Roman"/>
          <w:lang w:eastAsia="zh-CN"/>
        </w:rPr>
        <w:t>Random access preamble</w:t>
      </w:r>
    </w:p>
    <w:p w14:paraId="0FFDC993" w14:textId="77777777" w:rsidR="00BA4AC3" w:rsidRDefault="00BA4AC3" w:rsidP="00BA4AC3">
      <w:pPr>
        <w:spacing w:after="240"/>
        <w:jc w:val="center"/>
      </w:pPr>
      <w:r>
        <w:t>&lt;unrelated text omitted&gt;</w:t>
      </w:r>
    </w:p>
    <w:p w14:paraId="162AD623" w14:textId="77777777" w:rsidR="00BA4AC3" w:rsidRDefault="00BA4AC3" w:rsidP="00BA4AC3">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ins w:id="82" w:author="Author">
        <w:r>
          <w:t xml:space="preserve">or in </w:t>
        </w:r>
        <w:r>
          <w:rPr>
            <w:i/>
            <w:iCs/>
          </w:rPr>
          <w:t>SSB-MTC-AdditionalPCI</w:t>
        </w:r>
        <w:r>
          <w:t xml:space="preserve"> </w:t>
        </w:r>
      </w:ins>
      <w:r>
        <w:t xml:space="preserve">are mapped to valid PRACH occasions in the following order where the parameters are </w:t>
      </w:r>
      <w:r>
        <w:rPr>
          <w:lang w:val="en-US"/>
        </w:rPr>
        <w:t>described in [4, TS 38.211]</w:t>
      </w:r>
      <w:r>
        <w:t>.</w:t>
      </w:r>
    </w:p>
    <w:p w14:paraId="0465BD02" w14:textId="77777777" w:rsidR="00BA4AC3" w:rsidRDefault="00BA4AC3" w:rsidP="00BA4AC3">
      <w:pPr>
        <w:pStyle w:val="B1"/>
        <w:spacing w:after="240"/>
      </w:pPr>
      <w:r>
        <w:t>-</w:t>
      </w:r>
      <w:r>
        <w:tab/>
        <w:t>First, in increasing order of preamble indexes within a single PRACH occasion</w:t>
      </w:r>
    </w:p>
    <w:p w14:paraId="4E10A35B" w14:textId="77777777" w:rsidR="00BA4AC3" w:rsidRDefault="00BA4AC3" w:rsidP="00BA4AC3">
      <w:pPr>
        <w:pStyle w:val="B1"/>
        <w:spacing w:after="240"/>
      </w:pPr>
      <w:r>
        <w:t>-</w:t>
      </w:r>
      <w:r>
        <w:tab/>
        <w:t>Second, in increasing order of frequency resource indexes for frequency multiplexed PRACH occasions</w:t>
      </w:r>
    </w:p>
    <w:p w14:paraId="6F57CBA6" w14:textId="77777777" w:rsidR="00BA4AC3" w:rsidRDefault="00BA4AC3" w:rsidP="00BA4AC3">
      <w:pPr>
        <w:pStyle w:val="B1"/>
        <w:spacing w:after="240"/>
      </w:pPr>
      <w:r>
        <w:t>-</w:t>
      </w:r>
      <w:r>
        <w:tab/>
        <w:t>Third, in increasing order of time resource indexes for time multiplexed PRACH occasions within a PRACH slot</w:t>
      </w:r>
    </w:p>
    <w:p w14:paraId="162C873C" w14:textId="77777777" w:rsidR="00BA4AC3" w:rsidRDefault="00BA4AC3" w:rsidP="00BA4AC3">
      <w:pPr>
        <w:pStyle w:val="B1"/>
        <w:spacing w:after="240"/>
      </w:pPr>
      <w:r>
        <w:t>-</w:t>
      </w:r>
      <w:r>
        <w:tab/>
        <w:t>Fourth, in increasing order of indexes for PRACH slots</w:t>
      </w:r>
    </w:p>
    <w:p w14:paraId="454CB9E0" w14:textId="1570D1D5" w:rsidR="00BA4AC3" w:rsidRDefault="00BA4AC3" w:rsidP="00BA4AC3">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ins w:id="83" w:author="Author">
        <w:r>
          <w:rPr>
            <w:i/>
          </w:rPr>
          <w:t xml:space="preserve"> </w:t>
        </w:r>
        <w:r>
          <w:t xml:space="preserve">or in </w:t>
        </w:r>
        <w:r>
          <w:rPr>
            <w:i/>
            <w:iCs/>
          </w:rPr>
          <w:t>SSB-MTC-AdditionalPCI</w:t>
        </w:r>
      </w:ins>
      <w:r>
        <w:t xml:space="preserve">. If after an integer number of SS/PBCH block indexes to PRACH occasions mapping cycles within the association period there is a set of PRACH occasions </w:t>
      </w:r>
      <w:r w:rsidRPr="00BA4AC3">
        <w:rPr>
          <w:color w:val="000000"/>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sidRPr="00BA4AC3">
        <w:rPr>
          <w:color w:val="000000"/>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839F3E" w14:textId="77777777" w:rsidR="00BA4AC3" w:rsidRDefault="00BA4AC3" w:rsidP="00BA4AC3"/>
    <w:p w14:paraId="7380D15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-----------------------------------------------------unchanged part omitted--------------------------------------------------</w:t>
      </w:r>
    </w:p>
    <w:p w14:paraId="2FEB927B" w14:textId="77777777" w:rsidR="00BA4AC3" w:rsidRDefault="00BA4AC3" w:rsidP="00BA4AC3"/>
    <w:p w14:paraId="7B5F4209" w14:textId="77777777" w:rsidR="00BA4AC3" w:rsidRDefault="00BA4AC3" w:rsidP="00BA4AC3">
      <w:r>
        <w:t xml:space="preserve">For paired spectrum </w:t>
      </w:r>
      <w:r>
        <w:rPr>
          <w:rFonts w:eastAsia="Times New Roman"/>
        </w:rPr>
        <w:t>or supplementary uplink band</w:t>
      </w:r>
      <w:r>
        <w:t xml:space="preserve"> all PRACH occasions are valid. </w:t>
      </w:r>
    </w:p>
    <w:p w14:paraId="10754CCE" w14:textId="77777777" w:rsidR="00BA4AC3" w:rsidRDefault="00BA4AC3" w:rsidP="00BA4AC3">
      <w:r>
        <w:t xml:space="preserve">For unpaired spectrum, </w:t>
      </w:r>
    </w:p>
    <w:p w14:paraId="7F104649" w14:textId="041E38E8" w:rsidR="00BA4AC3" w:rsidRDefault="00BA4AC3" w:rsidP="00BA4AC3">
      <w:pPr>
        <w:pStyle w:val="B1"/>
      </w:pPr>
      <w:r>
        <w:t>-</w:t>
      </w:r>
      <w:r>
        <w:tab/>
        <w:t xml:space="preserve">if a UE is not provided </w:t>
      </w:r>
      <w:r>
        <w:rPr>
          <w:i/>
        </w:rPr>
        <w:t>tdd-UL-DL-ConfigurationCommon</w:t>
      </w:r>
      <w:r>
        <w:t xml:space="preserve">, a PRACH occasion </w:t>
      </w:r>
      <w:ins w:id="84" w:author="Author">
        <w:r>
          <w:t xml:space="preserve">for a cell </w:t>
        </w:r>
      </w:ins>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2E655B5A" w14:textId="77777777" w:rsidR="00BA4AC3" w:rsidRDefault="00BA4AC3" w:rsidP="00BA4AC3">
      <w:pPr>
        <w:pStyle w:val="B2"/>
        <w:rPr>
          <w:lang w:eastAsia="zh-CN"/>
        </w:rPr>
      </w:pPr>
      <w:r>
        <w:t>-</w:t>
      </w:r>
      <w:r>
        <w:tab/>
        <w:t xml:space="preserve">the candidate SS/PBCH block index of the SS/PBCH block corresponds to the SS/PBCH block index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5" w:author="Author">
        <w:r>
          <w:rPr>
            <w:i/>
          </w:rPr>
          <w:t xml:space="preserve"> </w:t>
        </w:r>
        <w:r>
          <w:rPr>
            <w:iCs/>
          </w:rPr>
          <w:t>or in</w:t>
        </w:r>
        <w:r>
          <w:rPr>
            <w:i/>
          </w:rPr>
          <w:t xml:space="preserve"> SSB-MTC-AdditionalPCI </w:t>
        </w:r>
        <w:r>
          <w:rPr>
            <w:iCs/>
          </w:rPr>
          <w:t>corresponding to the cell</w:t>
        </w:r>
      </w:ins>
      <w:r>
        <w:rPr>
          <w:lang w:eastAsia="zh-CN"/>
        </w:rPr>
        <w:t xml:space="preserve">, </w:t>
      </w:r>
      <w:r>
        <w:t>as described in clause 4.1</w:t>
      </w:r>
    </w:p>
    <w:p w14:paraId="016E56DA" w14:textId="77777777" w:rsidR="00BA4AC3" w:rsidRDefault="00BA4AC3" w:rsidP="00BA4AC3">
      <w:pPr>
        <w:pStyle w:val="B1"/>
      </w:pPr>
      <w:r>
        <w:rPr>
          <w:lang w:eastAsia="zh-CN"/>
        </w:rPr>
        <w:t>-</w:t>
      </w:r>
      <w:r>
        <w:rPr>
          <w:lang w:eastAsia="zh-CN"/>
        </w:rPr>
        <w:tab/>
        <w:t xml:space="preserve">If a UE is provided </w:t>
      </w:r>
      <w:r>
        <w:rPr>
          <w:i/>
        </w:rPr>
        <w:t>tdd-UL-DL-ConfigurationCommon</w:t>
      </w:r>
      <w:r>
        <w:t xml:space="preserve">, a PRACH occasion </w:t>
      </w:r>
      <w:ins w:id="86" w:author="Author">
        <w:r>
          <w:t xml:space="preserve">for a cell </w:t>
        </w:r>
      </w:ins>
      <w:r>
        <w:rPr>
          <w:rStyle w:val="colour"/>
        </w:rPr>
        <w:t>in a PRACH slot</w:t>
      </w:r>
      <w:r>
        <w:t xml:space="preserve"> is valid if </w:t>
      </w:r>
    </w:p>
    <w:p w14:paraId="0106A3CB" w14:textId="77777777" w:rsidR="00BA4AC3" w:rsidRDefault="00BA4AC3" w:rsidP="00BA4AC3">
      <w:pPr>
        <w:pStyle w:val="B2"/>
      </w:pPr>
      <w:r>
        <w:t>-</w:t>
      </w:r>
      <w:r>
        <w:tab/>
        <w:t xml:space="preserve">it is within UL symbols, or </w:t>
      </w:r>
    </w:p>
    <w:p w14:paraId="76C657DE" w14:textId="6B6FE082" w:rsidR="00BA4AC3" w:rsidRDefault="00BA4AC3" w:rsidP="00BA4AC3">
      <w:pPr>
        <w:pStyle w:val="B2"/>
        <w:rPr>
          <w:i/>
        </w:rPr>
      </w:pPr>
      <w:r>
        <w:lastRenderedPageBreak/>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225E309" w14:textId="77777777" w:rsidR="00BA4AC3" w:rsidRDefault="00BA4AC3" w:rsidP="00BA4AC3">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7" w:author="Author">
        <w:r>
          <w:rPr>
            <w:i/>
          </w:rPr>
          <w:t xml:space="preserve"> </w:t>
        </w:r>
        <w:r>
          <w:rPr>
            <w:iCs/>
          </w:rPr>
          <w:t>or in</w:t>
        </w:r>
        <w:r>
          <w:rPr>
            <w:i/>
          </w:rPr>
          <w:t xml:space="preserve"> SSB-MTC-AdditionalPCI </w:t>
        </w:r>
        <w:r>
          <w:rPr>
            <w:iCs/>
          </w:rPr>
          <w:t>corresponding to the cell</w:t>
        </w:r>
      </w:ins>
      <w:r>
        <w:t xml:space="preserve">, </w:t>
      </w:r>
      <w:r>
        <w:rPr>
          <w:rFonts w:eastAsia="MS Mincho"/>
        </w:rPr>
        <w:t>as described in clause 4.1</w:t>
      </w:r>
      <w:r>
        <w:t xml:space="preserve">. </w:t>
      </w:r>
    </w:p>
    <w:p w14:paraId="7283937A" w14:textId="381F3103" w:rsidR="00BA4AC3" w:rsidRDefault="00BA4AC3" w:rsidP="00BA4AC3">
      <w:r>
        <w:t xml:space="preserve">For preamble format B4 [4, TS 38.211],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gap</m:t>
            </m:r>
          </m:sub>
        </m:sSub>
        <m:r>
          <w:rPr>
            <w:rFonts w:ascii="Cambria Math" w:hAnsi="Cambria Math"/>
            <w:lang w:val="en-US"/>
          </w:rPr>
          <m:t>=0</m:t>
        </m:r>
      </m:oMath>
      <w:r>
        <w:t xml:space="preserve">. </w:t>
      </w:r>
    </w:p>
    <w:p w14:paraId="3CBDACE7" w14:textId="577C62D0" w:rsidR="00BA4AC3" w:rsidRDefault="00BA4AC3" w:rsidP="00BA4AC3">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ayout w:type="fixed"/>
        <w:tblLook w:val="04A0" w:firstRow="1" w:lastRow="0" w:firstColumn="1" w:lastColumn="0" w:noHBand="0" w:noVBand="1"/>
      </w:tblPr>
      <w:tblGrid>
        <w:gridCol w:w="3505"/>
        <w:gridCol w:w="3600"/>
      </w:tblGrid>
      <w:tr w:rsidR="00BA4AC3" w14:paraId="3705621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39EDDE1" w14:textId="77777777" w:rsidR="00BA4AC3" w:rsidRDefault="00BA4AC3" w:rsidP="0020329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0B2D0EA" w14:textId="18E3CC07" w:rsidR="00BA4AC3" w:rsidRPr="00630AAE" w:rsidRDefault="00630AAE" w:rsidP="0020329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A4AC3" w14:paraId="5DBDC6ED"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92132E" w14:textId="77777777" w:rsidR="00BA4AC3" w:rsidRDefault="00BA4AC3" w:rsidP="0020329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2F6B655" w14:textId="77777777" w:rsidR="00BA4AC3" w:rsidRDefault="00BA4AC3" w:rsidP="00203291">
            <w:pPr>
              <w:pStyle w:val="TAC"/>
            </w:pPr>
            <w:r>
              <w:t>0</w:t>
            </w:r>
          </w:p>
        </w:tc>
      </w:tr>
      <w:tr w:rsidR="00BA4AC3" w14:paraId="1529A478"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854917" w14:textId="77777777" w:rsidR="00BA4AC3" w:rsidRDefault="00BA4AC3" w:rsidP="0020329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851CCC7" w14:textId="77777777" w:rsidR="00BA4AC3" w:rsidRDefault="00BA4AC3" w:rsidP="00203291">
            <w:pPr>
              <w:pStyle w:val="TAC"/>
            </w:pPr>
            <w:r>
              <w:t>2</w:t>
            </w:r>
          </w:p>
        </w:tc>
      </w:tr>
      <w:tr w:rsidR="00BA4AC3" w14:paraId="4E7993D2"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9974F94" w14:textId="77777777" w:rsidR="00BA4AC3" w:rsidRDefault="00BA4AC3" w:rsidP="00203291">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3CD4E59D" w14:textId="77777777" w:rsidR="00BA4AC3" w:rsidRDefault="00BA4AC3" w:rsidP="00203291">
            <w:pPr>
              <w:pStyle w:val="TAC"/>
            </w:pPr>
            <w:r>
              <w:t>8</w:t>
            </w:r>
          </w:p>
        </w:tc>
      </w:tr>
      <w:tr w:rsidR="00BA4AC3" w14:paraId="69E43A3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28CCB0" w14:textId="77777777" w:rsidR="00BA4AC3" w:rsidRDefault="00BA4AC3" w:rsidP="00203291">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D4136E9" w14:textId="77777777" w:rsidR="00BA4AC3" w:rsidRDefault="00BA4AC3" w:rsidP="00203291">
            <w:pPr>
              <w:pStyle w:val="TAC"/>
            </w:pPr>
            <w:r>
              <w:t>16</w:t>
            </w:r>
          </w:p>
        </w:tc>
      </w:tr>
    </w:tbl>
    <w:p w14:paraId="739B662A" w14:textId="77777777" w:rsidR="00BA4AC3" w:rsidRDefault="00BA4AC3" w:rsidP="00BA4AC3">
      <w:pPr>
        <w:pStyle w:val="FP"/>
      </w:pPr>
    </w:p>
    <w:p w14:paraId="2BAB4CF3" w14:textId="55E91C12" w:rsidR="00BA4AC3" w:rsidRDefault="00BA4AC3" w:rsidP="00BA4AC3">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65B3CB22" w14:textId="19E2A19A" w:rsidR="00BA4AC3" w:rsidRDefault="00BA4AC3" w:rsidP="00BA4AC3">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the SCS configuration of the PDCCH order and the SCS configuration of the corresponding </w:t>
      </w:r>
      <w:r>
        <w:rPr>
          <w:rFonts w:eastAsia="DengXian" w:hint="eastAsia"/>
          <w:lang w:eastAsia="zh-CN"/>
        </w:rPr>
        <w:t>PRACH transmission</w:t>
      </w:r>
      <w:r>
        <w:t xml:space="preserve"> </w:t>
      </w:r>
    </w:p>
    <w:p w14:paraId="3D84D4C8" w14:textId="3117F5A8"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 [5, TS 38.212]</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defined in [10, TS 38.133] otherwise </w:t>
      </w:r>
    </w:p>
    <w:p w14:paraId="2BE3D90B" w14:textId="7801E092"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F0A5369" w14:textId="769C1B9C"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[6, TS 38.214] </w:t>
      </w:r>
    </w:p>
    <w:p w14:paraId="2A2EC9DF" w14:textId="0679419A"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t xml:space="preserve"> is defined in [10, TS 38.133] otherwise</w:t>
      </w:r>
    </w:p>
    <w:p w14:paraId="60034AF9" w14:textId="0A377DA0"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is defined in [10, TS 38.133] otherwise</w:t>
      </w:r>
    </w:p>
    <w:p w14:paraId="79601FED" w14:textId="42863C08" w:rsidR="00BA4AC3" w:rsidRDefault="00BA4AC3" w:rsidP="00BA4AC3">
      <w:pPr>
        <w:pStyle w:val="B1"/>
        <w:ind w:left="0" w:firstLine="0"/>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7B5AF6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016AFE7" w14:textId="77777777" w:rsidR="00BA4AC3" w:rsidRDefault="00BA4AC3" w:rsidP="00BA4AC3">
      <w:pPr>
        <w:rPr>
          <w:b/>
          <w:bCs/>
          <w:u w:val="single"/>
        </w:rPr>
      </w:pPr>
    </w:p>
    <w:p w14:paraId="66D0457B" w14:textId="77777777" w:rsidR="00BA4AC3" w:rsidRDefault="00BA4AC3" w:rsidP="00661872">
      <w:pPr>
        <w:rPr>
          <w:lang w:eastAsia="x-none"/>
        </w:rPr>
      </w:pPr>
    </w:p>
    <w:p w14:paraId="781433D5" w14:textId="77777777" w:rsidR="00B43226" w:rsidRDefault="00B43226" w:rsidP="00661872">
      <w:pPr>
        <w:rPr>
          <w:lang w:eastAsia="x-none"/>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5B5457AB" w14:textId="77777777" w:rsidR="003F6948" w:rsidRPr="003F6948" w:rsidRDefault="003F6948" w:rsidP="003F6948">
      <w:pPr>
        <w:rPr>
          <w:rFonts w:ascii="Times New Roman" w:hAnsi="Times New Roman"/>
          <w:b/>
          <w:bCs/>
          <w:szCs w:val="20"/>
          <w:highlight w:val="green"/>
        </w:rPr>
      </w:pPr>
      <w:bookmarkStart w:id="88" w:name="OLE_LINK6"/>
      <w:r w:rsidRPr="003F6948">
        <w:rPr>
          <w:rFonts w:ascii="Times New Roman" w:hAnsi="Times New Roman"/>
          <w:b/>
          <w:bCs/>
          <w:szCs w:val="20"/>
          <w:highlight w:val="green"/>
        </w:rPr>
        <w:t>Proposal 1.1 for Issue 1.1 &amp; Issue 1.3 (Alignment CR)</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89" w:name="OLE_LINK18"/>
      <w:r w:rsidRPr="003F6948">
        <w:rPr>
          <w:rFonts w:ascii="Times New Roman" w:hAnsi="Times New Roman"/>
          <w:b/>
          <w:bCs/>
          <w:color w:val="FF0000"/>
          <w:szCs w:val="20"/>
        </w:rPr>
        <w:t>alignment CR</w:t>
      </w:r>
      <w:bookmarkEnd w:id="89"/>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88"/>
    <w:p w14:paraId="4880763B" w14:textId="77777777" w:rsidR="003F6948" w:rsidRDefault="003F6948" w:rsidP="00661872">
      <w:pPr>
        <w:rPr>
          <w:lang w:eastAsia="x-none"/>
        </w:rPr>
      </w:pPr>
    </w:p>
    <w:p w14:paraId="3C78917C" w14:textId="360A626A" w:rsidR="003258CD" w:rsidRPr="003258CD" w:rsidRDefault="003258CD" w:rsidP="00661872">
      <w:pPr>
        <w:rPr>
          <w:b/>
          <w:bCs/>
          <w:lang w:eastAsia="x-none"/>
        </w:rPr>
      </w:pPr>
      <w:r w:rsidRPr="003258CD">
        <w:rPr>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4993E871" w14:textId="77777777" w:rsidR="003258CD" w:rsidRDefault="003258CD" w:rsidP="00661872">
      <w:pPr>
        <w:rPr>
          <w:lang w:eastAsia="x-none"/>
        </w:rPr>
      </w:pPr>
    </w:p>
    <w:p w14:paraId="793ED654" w14:textId="77777777" w:rsidR="003F6948" w:rsidRDefault="003F6948" w:rsidP="00661872">
      <w:pPr>
        <w:rPr>
          <w:lang w:eastAsia="x-none"/>
        </w:rPr>
      </w:pP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7E9151F1" w14:textId="77777777" w:rsidR="004C54BD" w:rsidRDefault="004C54BD" w:rsidP="00661872">
      <w:pPr>
        <w:rPr>
          <w:lang w:eastAsia="x-none"/>
        </w:rPr>
      </w:pPr>
    </w:p>
    <w:p w14:paraId="01455180" w14:textId="77777777" w:rsidR="003F6948" w:rsidRDefault="003F6948" w:rsidP="00661872">
      <w:pPr>
        <w:rPr>
          <w:lang w:eastAsia="x-none"/>
        </w:rPr>
      </w:pPr>
    </w:p>
    <w:p w14:paraId="304B55B3" w14:textId="77777777" w:rsidR="00C72FC0" w:rsidRDefault="00C72FC0" w:rsidP="00661872">
      <w:pPr>
        <w:rPr>
          <w:lang w:eastAsia="x-none"/>
        </w:rPr>
      </w:pPr>
    </w:p>
    <w:p w14:paraId="1E73004A" w14:textId="77777777" w:rsidR="00C72FC0" w:rsidRPr="00C72FC0" w:rsidRDefault="00C72FC0" w:rsidP="00C72FC0">
      <w:pPr>
        <w:spacing w:line="252" w:lineRule="auto"/>
        <w:rPr>
          <w:rFonts w:ascii="Times New Roman" w:hAnsi="Times New Roman"/>
          <w:b/>
          <w:bCs/>
          <w:szCs w:val="20"/>
          <w:highlight w:val="green"/>
        </w:rPr>
      </w:pPr>
      <w:r w:rsidRPr="00C72FC0">
        <w:rPr>
          <w:rFonts w:ascii="Times New Roman" w:hAnsi="Times New Roman"/>
          <w:b/>
          <w:bCs/>
          <w:szCs w:val="20"/>
          <w:highlight w:val="green"/>
        </w:rPr>
        <w:t>Proposal 2.1.2</w:t>
      </w:r>
    </w:p>
    <w:p w14:paraId="3CDEC87C" w14:textId="77777777"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 xml:space="preserve">Adopt the following text proposal to TS 38.214 V18.3.0 Section </w:t>
      </w:r>
      <w:r w:rsidRPr="00014BA8">
        <w:rPr>
          <w:rFonts w:ascii="Times New Roman" w:hAnsi="Times New Roman"/>
          <w:szCs w:val="20"/>
          <w:lang w:eastAsia="ko-KR"/>
        </w:rPr>
        <w:t>5.2.1.5.1</w:t>
      </w:r>
      <w:r>
        <w:rPr>
          <w:rFonts w:ascii="Times New Roman" w:hAnsi="Times New Roman"/>
          <w:szCs w:val="20"/>
        </w:rPr>
        <w:t xml:space="preserve">. </w:t>
      </w:r>
      <w:r w:rsidRPr="00C72FC0">
        <w:rPr>
          <w:rFonts w:ascii="Times New Roman" w:eastAsia="SimSun" w:hAnsi="Times New Roman"/>
          <w:b/>
          <w:bCs/>
          <w:color w:val="FF0000"/>
          <w:szCs w:val="20"/>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1A915FA" w14:textId="77777777">
        <w:tc>
          <w:tcPr>
            <w:tcW w:w="9857" w:type="dxa"/>
            <w:shd w:val="clear" w:color="auto" w:fill="auto"/>
          </w:tcPr>
          <w:p w14:paraId="28C45384" w14:textId="77777777" w:rsidR="00C72FC0" w:rsidRDefault="00C72FC0">
            <w:pPr>
              <w:keepNext/>
              <w:keepLines/>
              <w:spacing w:before="120"/>
              <w:ind w:left="1701" w:hanging="1701"/>
              <w:outlineLvl w:val="4"/>
              <w:rPr>
                <w:rFonts w:ascii="Arial" w:eastAsia="SimSun" w:hAnsi="Arial" w:cs="Arial"/>
                <w:color w:val="000000"/>
                <w:sz w:val="18"/>
                <w:szCs w:val="18"/>
              </w:rPr>
            </w:pPr>
            <w:r>
              <w:rPr>
                <w:rFonts w:ascii="Arial" w:eastAsia="SimSun" w:hAnsi="Arial" w:cs="Arial"/>
                <w:color w:val="000000"/>
              </w:rPr>
              <w:lastRenderedPageBreak/>
              <w:t>5.2.1.5.1</w:t>
            </w:r>
            <w:r>
              <w:rPr>
                <w:rFonts w:ascii="Arial" w:eastAsia="SimSun" w:hAnsi="Arial" w:cs="Arial"/>
                <w:color w:val="000000"/>
              </w:rPr>
              <w:tab/>
              <w:t>Aperiodic CSI Reporting/Aperiodic CSI-RS when the triggering PDCCH and the CSI-RS have the same numerology</w:t>
            </w:r>
          </w:p>
          <w:p w14:paraId="0EC4C75F" w14:textId="77777777" w:rsidR="00C72FC0" w:rsidRDefault="00C72FC0">
            <w:pPr>
              <w:spacing w:line="256" w:lineRule="auto"/>
              <w:jc w:val="center"/>
              <w:rPr>
                <w:rFonts w:ascii="Times New Roman" w:eastAsia="MS Mincho" w:hAnsi="Times New Roman"/>
                <w:color w:val="FF0000"/>
                <w:szCs w:val="20"/>
                <w:lang w:eastAsia="ja-JP"/>
              </w:rPr>
            </w:pPr>
            <w:r>
              <w:rPr>
                <w:rFonts w:ascii="Times New Roman" w:hAnsi="Times New Roman"/>
                <w:color w:val="FF0000"/>
                <w:szCs w:val="20"/>
              </w:rPr>
              <w:t>&lt;Unchanged part omitted&gt;</w:t>
            </w:r>
          </w:p>
          <w:p w14:paraId="2E2147E0" w14:textId="4070FE2F" w:rsidR="00C72FC0" w:rsidRDefault="00C72FC0">
            <w:pPr>
              <w:spacing w:line="256" w:lineRule="auto"/>
              <w:rPr>
                <w:rFonts w:ascii="Times New Roman" w:hAnsi="Times New Roman"/>
                <w:color w:val="FF0000"/>
                <w:szCs w:val="20"/>
              </w:rPr>
            </w:pPr>
            <w:r>
              <w:rPr>
                <w:rFonts w:ascii="Times New Roman" w:hAnsi="Times New Roman"/>
                <w:szCs w:val="20"/>
              </w:rPr>
              <w:t xml:space="preserve">When a UE is configured </w:t>
            </w:r>
            <w:r>
              <w:rPr>
                <w:rFonts w:ascii="Times New Roman" w:hAnsi="Times New Roman"/>
                <w:color w:val="000000"/>
                <w:szCs w:val="20"/>
                <w:lang w:eastAsia="zh-CN"/>
              </w:rPr>
              <w:t xml:space="preserve">with </w:t>
            </w:r>
            <w:r>
              <w:rPr>
                <w:rFonts w:ascii="Times New Roman" w:hAnsi="Times New Roman"/>
                <w:i/>
                <w:iCs/>
                <w:color w:val="000000"/>
                <w:szCs w:val="20"/>
              </w:rPr>
              <w:t>dl-OrJointTCI-StateList</w:t>
            </w:r>
            <w:r>
              <w:rPr>
                <w:rFonts w:ascii="Times New Roman" w:hAnsi="Times New Roman"/>
                <w:szCs w:val="20"/>
                <w:lang w:eastAsia="zh-CN"/>
              </w:rPr>
              <w:t xml:space="preserve"> and is having two indicated TCI states</w:t>
            </w:r>
            <w:r>
              <w:rPr>
                <w:rFonts w:ascii="Times New Roman" w:hAnsi="Times New Roman"/>
                <w:noProof/>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90" w:name="OLE_LINK32"/>
            <w:r>
              <w:rPr>
                <w:rFonts w:ascii="Times New Roman" w:hAnsi="Times New Roman"/>
                <w:noProof/>
                <w:szCs w:val="20"/>
                <w:lang w:eastAsia="zh-CN"/>
              </w:rPr>
              <w:t>aperiodic CSI-RS resource set</w:t>
            </w:r>
            <w:bookmarkEnd w:id="90"/>
            <w:r>
              <w:rPr>
                <w:rFonts w:ascii="Times New Roman" w:hAnsi="Times New Roman"/>
                <w:noProof/>
                <w:szCs w:val="20"/>
                <w:lang w:eastAsia="zh-CN"/>
              </w:rPr>
              <w:t xml:space="preserve">, if the higher layer configuration is provided </w:t>
            </w:r>
            <w:r>
              <w:rPr>
                <w:rFonts w:ascii="Times New Roman" w:hAnsi="Times New Roman"/>
                <w:szCs w:val="20"/>
              </w:rPr>
              <w:t xml:space="preserve">and if the offset between the last symbol of the PDCCH carrying the triggering DCI and the first symbol of the aperiodic CSI-RS resources in the aperiodic CSI-RS resource set is equal to or larger than </w:t>
            </w:r>
            <w:bookmarkStart w:id="91" w:name="OLE_LINK37"/>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w:bookmarkStart w:id="92" w:name="OLE_LINK33"/>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bookmarkEnd w:id="92"/>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equal to or greater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equal to or greater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equal to or greater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color w:val="000000"/>
                <w:szCs w:val="20"/>
                <w:lang w:eastAsia="zh-CN"/>
              </w:rPr>
              <w:t>:</w:t>
            </w:r>
            <w:bookmarkEnd w:id="91"/>
          </w:p>
          <w:p w14:paraId="4DCF3756" w14:textId="77777777" w:rsidR="00C72FC0" w:rsidRDefault="00C72FC0">
            <w:pPr>
              <w:tabs>
                <w:tab w:val="left" w:pos="314"/>
                <w:tab w:val="left" w:pos="720"/>
              </w:tabs>
              <w:snapToGrid w:val="0"/>
              <w:spacing w:after="180"/>
              <w:ind w:left="568" w:hanging="284"/>
              <w:rPr>
                <w:rFonts w:ascii="Times New Roman" w:eastAsia="Malgun Gothic"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218ACBB7" w14:textId="0C33E68A"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93" w:name="OLE_LINK39"/>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w:t>
            </w:r>
            <w:bookmarkStart w:id="94" w:name="OLE_LINK38"/>
            <w:r>
              <w:rPr>
                <w:rFonts w:ascii="Times New Roman" w:hAnsi="Times New Roman"/>
                <w:color w:val="FF0000"/>
                <w:szCs w:val="20"/>
              </w:rPr>
              <w:t xml:space="preserve">smaller </w:t>
            </w:r>
            <w:bookmarkEnd w:id="94"/>
            <w:r>
              <w:rPr>
                <w:rFonts w:ascii="Times New Roman" w:hAnsi="Times New Roman"/>
                <w:color w:val="FF0000"/>
                <w:szCs w:val="20"/>
              </w:rPr>
              <w:t xml:space="preserve">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bookmarkEnd w:id="93"/>
            <w:r>
              <w:rPr>
                <w:rFonts w:ascii="Times New Roman" w:hAnsi="Times New Roman"/>
                <w:szCs w:val="20"/>
              </w:rPr>
              <w:t>:</w:t>
            </w:r>
          </w:p>
          <w:p w14:paraId="64B5ED6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DL signal in the same symbols as the aperiodic CSI-RS</w:t>
            </w:r>
          </w:p>
          <w:p w14:paraId="3261F5B8"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731C512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otherwise, the UE shall apply the first indicated joint/DL TCI state to the aperiodic CSI-RS</w:t>
            </w:r>
          </w:p>
          <w:p w14:paraId="20617585" w14:textId="47005D6F"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iCs/>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iCs/>
                <w:szCs w:val="20"/>
              </w:rPr>
              <w:t>NZP-CSI-RS-ResourceSet</w:t>
            </w:r>
            <w:r>
              <w:rPr>
                <w:rFonts w:ascii="Times New Roman" w:eastAsia="SimSun" w:hAnsi="Times New Roman"/>
                <w:szCs w:val="20"/>
              </w:rPr>
              <w:t xml:space="preserve"> scheduled with offset large</w:t>
            </w:r>
            <w:r>
              <w:rPr>
                <w:rFonts w:ascii="Times New Roman" w:eastAsia="SimSun" w:hAnsi="Times New Roman"/>
                <w:color w:val="000000"/>
                <w:szCs w:val="20"/>
              </w:rPr>
              <w:t xml:space="preserve">r than or equal to the UE reported threshold </w:t>
            </w:r>
            <w:r>
              <w:rPr>
                <w:rFonts w:ascii="Times New Roman" w:eastAsia="SimSun" w:hAnsi="Times New Roman"/>
                <w:i/>
                <w:iCs/>
                <w:color w:val="000000"/>
                <w:szCs w:val="20"/>
              </w:rPr>
              <w:t>beamSwitchTiming</w:t>
            </w:r>
            <w:r>
              <w:rPr>
                <w:rFonts w:ascii="Times New Roman" w:eastAsia="SimSun" w:hAnsi="Times New Roman"/>
                <w:color w:val="000000"/>
                <w:szCs w:val="20"/>
              </w:rPr>
              <w:t xml:space="preserve"> when the reported value is one of the values {14,28,48}</w:t>
            </w:r>
            <w:bookmarkStart w:id="95" w:name="OLE_LINK36"/>
            <w:r>
              <w:rPr>
                <w:rFonts w:ascii="Times New Roman" w:eastAsia="SimSun" w:hAnsi="Times New Roman"/>
                <w:color w:val="000000"/>
                <w:szCs w:val="20"/>
              </w:rPr>
              <w:t>∙</w:t>
            </w:r>
            <w:bookmarkEnd w:id="95"/>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color w:val="000000"/>
                <w:szCs w:val="20"/>
              </w:rPr>
              <w:t xml:space="preserve"> and when </w:t>
            </w:r>
            <w:r>
              <w:rPr>
                <w:rFonts w:ascii="Times New Roman" w:eastAsia="SimSun" w:hAnsi="Times New Roman"/>
                <w:i/>
                <w:iCs/>
                <w:color w:val="000000"/>
                <w:szCs w:val="20"/>
              </w:rPr>
              <w:t>e</w:t>
            </w:r>
            <w:r>
              <w:rPr>
                <w:rFonts w:ascii="Times New Roman" w:eastAsia="SimSun" w:hAnsi="Times New Roman"/>
                <w:i/>
                <w:iCs/>
                <w:szCs w:val="20"/>
              </w:rPr>
              <w:t>nableBeamSwitchTiming</w:t>
            </w:r>
            <w:r>
              <w:rPr>
                <w:rFonts w:ascii="Times New Roman" w:eastAsia="SimSun" w:hAnsi="Times New Roman"/>
                <w:szCs w:val="20"/>
              </w:rPr>
              <w:t xml:space="preserve"> is not provided or the </w:t>
            </w:r>
            <w:r>
              <w:rPr>
                <w:rFonts w:ascii="Times New Roman" w:eastAsia="SimSun" w:hAnsi="Times New Roman"/>
                <w:i/>
                <w:iCs/>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iCs/>
                <w:szCs w:val="20"/>
              </w:rPr>
              <w:t>trs-Info</w:t>
            </w:r>
            <w:r>
              <w:rPr>
                <w:rFonts w:ascii="Times New Roman" w:eastAsia="SimSun" w:hAnsi="Times New Roman"/>
                <w:szCs w:val="20"/>
              </w:rPr>
              <w:t xml:space="preserve">,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'off' or configured without the higher layer parameters </w:t>
            </w:r>
            <w:r>
              <w:rPr>
                <w:rFonts w:ascii="Times New Roman" w:eastAsia="SimSun" w:hAnsi="Times New Roman"/>
                <w:i/>
                <w:iCs/>
                <w:szCs w:val="20"/>
              </w:rPr>
              <w:t>repetition</w:t>
            </w:r>
            <w:r>
              <w:rPr>
                <w:rFonts w:ascii="Times New Roman" w:eastAsia="SimSun" w:hAnsi="Times New Roman"/>
                <w:szCs w:val="20"/>
              </w:rPr>
              <w:t xml:space="preserve"> and </w:t>
            </w:r>
            <w:r>
              <w:rPr>
                <w:rFonts w:ascii="Times New Roman" w:eastAsia="SimSun" w:hAnsi="Times New Roman"/>
                <w:i/>
                <w:iCs/>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w:t>
            </w:r>
            <w:r>
              <w:rPr>
                <w:rFonts w:ascii="Times New Roman" w:eastAsia="SimSun" w:hAnsi="Times New Roman"/>
                <w:szCs w:val="20"/>
              </w:rPr>
              <w:lastRenderedPageBreak/>
              <w:t>CSI-RS resource set.</w:t>
            </w:r>
          </w:p>
          <w:p w14:paraId="55E64602" w14:textId="5C2C0E9C"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is configured by higher layer parameter </w:t>
            </w:r>
            <w:r>
              <w:rPr>
                <w:rFonts w:ascii="Times New Roman" w:hAnsi="Times New Roman"/>
                <w:i/>
                <w:iCs/>
                <w:szCs w:val="20"/>
              </w:rPr>
              <w:t>PDCCH-Config</w:t>
            </w:r>
            <w:r>
              <w:rPr>
                <w:rFonts w:ascii="Times New Roman" w:hAnsi="Times New Roman"/>
                <w:szCs w:val="20"/>
              </w:rPr>
              <w:t xml:space="preserve"> that contains two different values of </w:t>
            </w:r>
            <w:r>
              <w:rPr>
                <w:rFonts w:ascii="Times New Roman" w:hAnsi="Times New Roman"/>
                <w:i/>
                <w:iCs/>
                <w:szCs w:val="20"/>
              </w:rPr>
              <w:t>coresetPoolIndex</w:t>
            </w:r>
            <w:r>
              <w:rPr>
                <w:rFonts w:ascii="Times New Roman" w:hAnsi="Times New Roman"/>
                <w:szCs w:val="20"/>
              </w:rPr>
              <w:t xml:space="preserve"> in different </w:t>
            </w:r>
            <w:r>
              <w:rPr>
                <w:rFonts w:ascii="Times New Roman" w:hAnsi="Times New Roman"/>
                <w:i/>
                <w:iCs/>
                <w:szCs w:val="20"/>
              </w:rPr>
              <w:t>ControlResourceSets,</w:t>
            </w:r>
            <w:r>
              <w:rPr>
                <w:rFonts w:ascii="Times New Roman" w:hAnsi="Times New Roman"/>
                <w:szCs w:val="20"/>
              </w:rPr>
              <w:t xml:space="preserve"> is having two indicated TCI states where the first and the second indicated TCI states correspond to the indicated TCI states specific to </w:t>
            </w:r>
            <w:r>
              <w:rPr>
                <w:rFonts w:ascii="Times New Roman" w:hAnsi="Times New Roman"/>
                <w:i/>
                <w:iCs/>
                <w:szCs w:val="20"/>
              </w:rPr>
              <w:t>coresetPoolIndex</w:t>
            </w:r>
            <w:r>
              <w:rPr>
                <w:rFonts w:ascii="Times New Roman" w:hAnsi="Times New Roman"/>
                <w:szCs w:val="20"/>
              </w:rPr>
              <w:t xml:space="preserve"> value 0 and value 1 and if the offset between the last symbol of the PDCCH carrying the triggering DCI and the first symbol of the aperiodic CSI-RS resources in the aperiodic CSI-RS resource set is smaller than </w:t>
            </w:r>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smaller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szCs w:val="20"/>
              </w:rPr>
              <w:t>:</w:t>
            </w:r>
          </w:p>
          <w:p w14:paraId="7E189AA2"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other DL signal in the same symbols as the aperiodic CSI-RS</w:t>
            </w:r>
          </w:p>
          <w:p w14:paraId="10F125E0"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in frequency range 1, or the UE reports its capability of [default beam per </w:t>
            </w:r>
            <w:r>
              <w:rPr>
                <w:rFonts w:ascii="Times New Roman" w:eastAsia="SimSun" w:hAnsi="Times New Roman"/>
                <w:i/>
                <w:iCs/>
                <w:szCs w:val="20"/>
              </w:rPr>
              <w:t>coresetPoolIndex</w:t>
            </w:r>
            <w:r>
              <w:rPr>
                <w:rFonts w:ascii="Times New Roman" w:eastAsia="SimSun" w:hAnsi="Times New Roman"/>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E46C0F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otherwise, the UE shall apply the indicated TCI state specific to </w:t>
            </w:r>
            <w:r>
              <w:rPr>
                <w:rFonts w:ascii="Times New Roman" w:eastAsia="SimSun" w:hAnsi="Times New Roman"/>
                <w:i/>
                <w:iCs/>
                <w:szCs w:val="20"/>
              </w:rPr>
              <w:t>coresetPoolIndex</w:t>
            </w:r>
            <w:r>
              <w:rPr>
                <w:rFonts w:ascii="Times New Roman" w:eastAsia="SimSun" w:hAnsi="Times New Roman"/>
                <w:szCs w:val="20"/>
              </w:rPr>
              <w:t xml:space="preserve"> value 0 to the aperiodic CSI-RS resource set</w:t>
            </w:r>
          </w:p>
          <w:p w14:paraId="4B64AAB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aperiodidc CSI-RS, </w:t>
            </w:r>
          </w:p>
          <w:p w14:paraId="6FF67EDA"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in frequency range 1, or the UE reports its capability of [default beam per </w:t>
            </w:r>
            <w:r>
              <w:rPr>
                <w:rFonts w:ascii="Times New Roman" w:eastAsia="SimSun" w:hAnsi="Times New Roman"/>
                <w:i/>
                <w:szCs w:val="20"/>
              </w:rPr>
              <w:t>coresetPoolIndex</w:t>
            </w:r>
            <w:r>
              <w:rPr>
                <w:rFonts w:ascii="Times New Roman" w:eastAsia="SimSun" w:hAnsi="Times New Roman"/>
                <w:szCs w:val="20"/>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E6D76DE" w14:textId="53486BCB"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otherwise,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szCs w:val="20"/>
              </w:rPr>
              <w:t>NZP-CSI-RS-ResourceSet</w:t>
            </w:r>
            <w:r>
              <w:rPr>
                <w:rFonts w:ascii="Times New Roman" w:eastAsia="SimSun" w:hAnsi="Times New Roman"/>
                <w:szCs w:val="20"/>
              </w:rPr>
              <w:t xml:space="preserve"> scheduled with offset larger than or equal to the UE reported threshold </w:t>
            </w:r>
            <w:r>
              <w:rPr>
                <w:rFonts w:ascii="Times New Roman" w:eastAsia="SimSun" w:hAnsi="Times New Roman"/>
                <w:i/>
                <w:szCs w:val="20"/>
              </w:rPr>
              <w:t>beamSwitchTiming</w:t>
            </w:r>
            <w:r>
              <w:rPr>
                <w:rFonts w:ascii="Times New Roman" w:eastAsia="SimSun" w:hAnsi="Times New Roman"/>
                <w:szCs w:val="20"/>
              </w:rPr>
              <w:t xml:space="preserve"> when the reported value is one of the values {14,28,48}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and when </w:t>
            </w:r>
            <w:r>
              <w:rPr>
                <w:rFonts w:ascii="Times New Roman" w:eastAsia="SimSun" w:hAnsi="Times New Roman"/>
                <w:i/>
                <w:szCs w:val="20"/>
              </w:rPr>
              <w:t>enableBeamSwitchTiming</w:t>
            </w:r>
            <w:r>
              <w:rPr>
                <w:rFonts w:ascii="Times New Roman" w:eastAsia="SimSun" w:hAnsi="Times New Roman"/>
                <w:szCs w:val="20"/>
              </w:rPr>
              <w:t xml:space="preserve"> is not provided or the </w:t>
            </w:r>
            <w:r>
              <w:rPr>
                <w:rFonts w:ascii="Times New Roman" w:eastAsia="SimSun" w:hAnsi="Times New Roman"/>
                <w:i/>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szCs w:val="20"/>
              </w:rPr>
              <w:t>trs-Info</w:t>
            </w:r>
            <w:r>
              <w:rPr>
                <w:rFonts w:ascii="Times New Roman" w:eastAsia="SimSun" w:hAnsi="Times New Roman"/>
                <w:szCs w:val="20"/>
              </w:rPr>
              <w:t xml:space="preserve">,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'off' or configured without the higher layer parameters repetition and </w:t>
            </w:r>
            <w:r>
              <w:rPr>
                <w:rFonts w:ascii="Times New Roman" w:eastAsia="SimSun" w:hAnsi="Times New Roman"/>
                <w:i/>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w:t>
            </w:r>
          </w:p>
          <w:p w14:paraId="2875FE4A" w14:textId="77777777" w:rsidR="00C72FC0" w:rsidRDefault="00C72FC0">
            <w:pPr>
              <w:jc w:val="center"/>
            </w:pPr>
            <w:r>
              <w:rPr>
                <w:rFonts w:ascii="Times New Roman" w:hAnsi="Times New Roman"/>
                <w:color w:val="FF0000"/>
                <w:szCs w:val="20"/>
              </w:rPr>
              <w:t>&lt;Unchanged part omitted&gt;</w:t>
            </w:r>
          </w:p>
        </w:tc>
      </w:tr>
    </w:tbl>
    <w:p w14:paraId="5EBD0165" w14:textId="77777777" w:rsidR="00C72FC0" w:rsidRDefault="00C72FC0" w:rsidP="00C72FC0"/>
    <w:p w14:paraId="4D826C4A" w14:textId="77777777" w:rsidR="00C72FC0" w:rsidRDefault="00C72FC0" w:rsidP="00661872">
      <w:pPr>
        <w:rPr>
          <w:lang w:eastAsia="x-none"/>
        </w:rPr>
      </w:pPr>
    </w:p>
    <w:p w14:paraId="4791A826" w14:textId="77777777" w:rsidR="008F478C" w:rsidRPr="00E84771" w:rsidRDefault="008F478C" w:rsidP="008F478C">
      <w:pPr>
        <w:spacing w:line="256" w:lineRule="auto"/>
        <w:rPr>
          <w:rFonts w:ascii="Times New Roman" w:hAnsi="Times New Roman"/>
          <w:b/>
          <w:bCs/>
          <w:szCs w:val="20"/>
        </w:rPr>
      </w:pPr>
      <w:bookmarkStart w:id="96" w:name="OLE_LINK93"/>
      <w:r w:rsidRPr="00E84771">
        <w:rPr>
          <w:rFonts w:ascii="Times New Roman" w:hAnsi="Times New Roman"/>
          <w:b/>
          <w:bCs/>
          <w:szCs w:val="20"/>
          <w:highlight w:val="yellow"/>
        </w:rPr>
        <w:t>Proposal 2.2.1 for S-DCI based MTRP</w:t>
      </w:r>
    </w:p>
    <w:p w14:paraId="39ECA10E" w14:textId="77777777" w:rsidR="008F478C" w:rsidRPr="00014BA8" w:rsidRDefault="008F478C" w:rsidP="008F478C">
      <w:pPr>
        <w:spacing w:line="256" w:lineRule="auto"/>
        <w:rPr>
          <w:rFonts w:ascii="Times New Roman" w:hAnsi="Times New Roman"/>
          <w:szCs w:val="20"/>
        </w:rPr>
      </w:pPr>
      <w:r w:rsidRPr="00014BA8">
        <w:rPr>
          <w:rFonts w:ascii="Times New Roman" w:hAnsi="Times New Roman"/>
          <w:szCs w:val="20"/>
        </w:rPr>
        <w:t>Adopt the following text proposal to TS 38.214 V18.3.0 Section 5.1.5</w:t>
      </w:r>
      <w:r>
        <w:rPr>
          <w:rFonts w:ascii="Times New Roman" w:hAnsi="Times New Roman"/>
          <w:szCs w:val="20"/>
        </w:rPr>
        <w:t xml:space="preserve">. </w:t>
      </w:r>
      <w:r w:rsidRPr="00580678">
        <w:rPr>
          <w:rFonts w:ascii="Times New Roman" w:eastAsia="SimSun" w:hAnsi="Times New Roman"/>
          <w:b/>
          <w:bCs/>
          <w:color w:val="FF0000"/>
          <w:szCs w:val="20"/>
        </w:rPr>
        <w:t>Final CR in R1-240XXXX.</w:t>
      </w:r>
    </w:p>
    <w:p w14:paraId="45EB7B77"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Reason for change: 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p w14:paraId="75EC54DA"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 xml:space="preserve">Summary of change: Clarifying that the PDCCH reception should be prioritized once the PDSCH with offset </w:t>
      </w:r>
      <w:bookmarkStart w:id="97" w:name="OLE_LINK108"/>
      <w:r w:rsidRPr="00014BA8">
        <w:rPr>
          <w:rFonts w:ascii="Times New Roman" w:hAnsi="Times New Roman"/>
          <w:szCs w:val="20"/>
          <w:lang w:eastAsia="ko-KR"/>
        </w:rPr>
        <w:t>smaller than</w:t>
      </w:r>
      <w:bookmarkEnd w:id="97"/>
      <w:r w:rsidRPr="00014BA8">
        <w:rPr>
          <w:rFonts w:ascii="Times New Roman" w:hAnsi="Times New Roman"/>
          <w:szCs w:val="20"/>
          <w:lang w:eastAsia="ko-KR"/>
        </w:rPr>
        <w:t xml:space="preserve"> a threshold is associated with different TCI states/QCL properties from PDCCH reception.</w:t>
      </w:r>
    </w:p>
    <w:p w14:paraId="06801A1F" w14:textId="77777777" w:rsidR="008F478C" w:rsidRPr="00014BA8" w:rsidRDefault="008F478C" w:rsidP="008F478C">
      <w:pPr>
        <w:numPr>
          <w:ilvl w:val="0"/>
          <w:numId w:val="47"/>
        </w:numPr>
        <w:suppressAutoHyphens/>
        <w:spacing w:after="160" w:line="256" w:lineRule="auto"/>
        <w:contextualSpacing/>
        <w:rPr>
          <w:rFonts w:ascii="Times New Roman" w:hAnsi="Times New Roman"/>
          <w:szCs w:val="20"/>
          <w:lang w:eastAsia="ko-KR"/>
        </w:rPr>
      </w:pPr>
      <w:r w:rsidRPr="00014BA8">
        <w:rPr>
          <w:rFonts w:ascii="Times New Roman" w:hAnsi="Times New Roman"/>
          <w:szCs w:val="20"/>
          <w:lang w:eastAsia="ko-KR"/>
        </w:rPr>
        <w:lastRenderedPageBreak/>
        <w:t>Consequences if not approved: Once a PDCCH is overlapped with a PDSCH with scheduling offset smaller than a threshold in an OFDM symbol, UE behavior of PDCCH and PDSCH reception with scheduling offset smaller than a threshold is unclear.</w:t>
      </w:r>
    </w:p>
    <w:p w14:paraId="7B76D287" w14:textId="77777777" w:rsidR="008F478C" w:rsidRPr="00E80827" w:rsidRDefault="008F478C" w:rsidP="008F478C">
      <w:pPr>
        <w:spacing w:line="256" w:lineRule="auto"/>
        <w:contextualSpacing/>
        <w:rPr>
          <w:rFonts w:ascii="Arial" w:hAnsi="Arial" w:cs="Arial"/>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F478C" w14:paraId="3D072381" w14:textId="77777777">
        <w:tc>
          <w:tcPr>
            <w:tcW w:w="9926" w:type="dxa"/>
            <w:shd w:val="clear" w:color="auto" w:fill="auto"/>
          </w:tcPr>
          <w:p w14:paraId="187778E3" w14:textId="77777777" w:rsidR="008F478C" w:rsidRDefault="008F478C">
            <w:pPr>
              <w:keepNext/>
              <w:keepLines/>
              <w:spacing w:before="120" w:after="180"/>
              <w:outlineLvl w:val="2"/>
              <w:rPr>
                <w:rFonts w:ascii="Arial" w:eastAsia="SimSun" w:hAnsi="Arial"/>
                <w:color w:val="000000"/>
                <w:sz w:val="28"/>
                <w:szCs w:val="20"/>
              </w:rPr>
            </w:pPr>
            <w:bookmarkStart w:id="98" w:name="_Toc11352096"/>
            <w:bookmarkStart w:id="99" w:name="_Toc20317986"/>
            <w:bookmarkStart w:id="100" w:name="_Toc27299884"/>
            <w:bookmarkStart w:id="101" w:name="_Toc29673149"/>
            <w:bookmarkStart w:id="102" w:name="_Toc29673290"/>
            <w:bookmarkStart w:id="103" w:name="_Toc29674283"/>
            <w:bookmarkStart w:id="104" w:name="_Toc36645513"/>
            <w:bookmarkStart w:id="105" w:name="_Toc45810558"/>
            <w:bookmarkStart w:id="106" w:name="_Toc162184886"/>
            <w:bookmarkStart w:id="107" w:name="OLE_LINK12"/>
            <w:r>
              <w:rPr>
                <w:rFonts w:ascii="Arial" w:eastAsia="SimSun" w:hAnsi="Arial"/>
                <w:color w:val="000000"/>
                <w:sz w:val="28"/>
                <w:szCs w:val="20"/>
              </w:rPr>
              <w:t>5.1.5</w:t>
            </w:r>
            <w:r>
              <w:rPr>
                <w:rFonts w:ascii="Arial" w:eastAsia="SimSun" w:hAnsi="Arial"/>
                <w:color w:val="000000"/>
                <w:sz w:val="28"/>
                <w:szCs w:val="20"/>
              </w:rPr>
              <w:tab/>
              <w:t>Antenna ports quasi co-location</w:t>
            </w:r>
            <w:bookmarkEnd w:id="98"/>
            <w:bookmarkEnd w:id="99"/>
            <w:bookmarkEnd w:id="100"/>
            <w:bookmarkEnd w:id="101"/>
            <w:bookmarkEnd w:id="102"/>
            <w:bookmarkEnd w:id="103"/>
            <w:bookmarkEnd w:id="104"/>
            <w:bookmarkEnd w:id="105"/>
            <w:bookmarkEnd w:id="106"/>
          </w:p>
          <w:bookmarkEnd w:id="107"/>
          <w:p w14:paraId="3A65490C" w14:textId="77777777" w:rsidR="008F478C" w:rsidRDefault="008F478C">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5AB02E1F" w14:textId="77777777" w:rsidR="008F478C" w:rsidRDefault="008F478C">
            <w:pPr>
              <w:spacing w:before="72" w:after="72"/>
              <w:jc w:val="both"/>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33E63028" w14:textId="77777777" w:rsidR="008F478C" w:rsidRDefault="008F478C">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defaultQCL-TwoTCI</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any one of those of PDCCH DMRS, the UE is expected to prioritize the reception of PDCCH.</w:t>
            </w:r>
          </w:p>
          <w:p w14:paraId="20D240A8" w14:textId="77777777" w:rsidR="008F478C" w:rsidRDefault="008F478C">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96"/>
    </w:tbl>
    <w:p w14:paraId="07325CC0" w14:textId="77777777" w:rsidR="008F478C" w:rsidRDefault="008F478C" w:rsidP="00661872">
      <w:pPr>
        <w:rPr>
          <w:lang w:eastAsia="x-none"/>
        </w:rPr>
      </w:pPr>
    </w:p>
    <w:p w14:paraId="187340AD" w14:textId="77777777" w:rsidR="008F478C" w:rsidRDefault="008F478C" w:rsidP="00661872">
      <w:pPr>
        <w:rPr>
          <w:lang w:eastAsia="x-none"/>
        </w:rPr>
      </w:pPr>
    </w:p>
    <w:p w14:paraId="49077BE6" w14:textId="77777777" w:rsidR="004B39EE" w:rsidRPr="00E33317" w:rsidRDefault="004B39EE" w:rsidP="004B39EE">
      <w:pPr>
        <w:rPr>
          <w:rFonts w:ascii="Times New Roman" w:hAnsi="Times New Roman"/>
          <w:b/>
          <w:bCs/>
          <w:szCs w:val="20"/>
          <w:highlight w:val="green"/>
        </w:rPr>
      </w:pPr>
      <w:bookmarkStart w:id="108" w:name="OLE_LINK86"/>
      <w:bookmarkStart w:id="109" w:name="OLE_LINK70"/>
      <w:r w:rsidRPr="00E33317">
        <w:rPr>
          <w:rFonts w:ascii="Times New Roman" w:hAnsi="Times New Roman"/>
          <w:b/>
          <w:bCs/>
          <w:szCs w:val="20"/>
          <w:highlight w:val="green"/>
        </w:rPr>
        <w:t>Proposal 3</w:t>
      </w:r>
      <w:bookmarkEnd w:id="108"/>
      <w:r w:rsidRPr="00E33317">
        <w:rPr>
          <w:rFonts w:ascii="Times New Roman" w:hAnsi="Times New Roman"/>
          <w:b/>
          <w:bCs/>
          <w:szCs w:val="20"/>
          <w:highlight w:val="green"/>
        </w:rPr>
        <w:t>.2 for S-DCI based STxMP</w:t>
      </w:r>
    </w:p>
    <w:p w14:paraId="3F2912FA" w14:textId="77777777" w:rsidR="004B39EE" w:rsidRPr="00014BA8" w:rsidRDefault="004B39EE" w:rsidP="004B39EE">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E33317">
        <w:rPr>
          <w:rFonts w:ascii="Times New Roman" w:eastAsia="SimSun" w:hAnsi="Times New Roman"/>
          <w:b/>
          <w:bCs/>
          <w:color w:val="FF0000"/>
          <w:szCs w:val="20"/>
          <w:highlight w:val="yellow"/>
        </w:rPr>
        <w:t>Final CR in R1-240XXXX.</w:t>
      </w:r>
    </w:p>
    <w:p w14:paraId="25C9D44B"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 xml:space="preserve">Reason for change: </w:t>
      </w:r>
      <w:bookmarkStart w:id="110" w:name="OLE_LINK25"/>
      <w:bookmarkStart w:id="111" w:name="OLE_LINK35"/>
      <w:r w:rsidRPr="00014BA8">
        <w:rPr>
          <w:rFonts w:ascii="Times New Roman" w:hAnsi="Times New Roman"/>
          <w:szCs w:val="20"/>
        </w:rPr>
        <w:t xml:space="preserve">For single-DCI based STx2P, if an actual PUSCH transmission associated with both first and second indicated TCI states, </w:t>
      </w:r>
      <w:bookmarkStart w:id="112" w:name="OLE_LINK34"/>
      <w:r w:rsidRPr="00014BA8">
        <w:rPr>
          <w:rFonts w:ascii="Times New Roman" w:hAnsi="Times New Roman"/>
          <w:szCs w:val="20"/>
        </w:rPr>
        <w:t xml:space="preserve">the UE behavior on how to provide a PHR for the actual PUSCH transmission </w:t>
      </w:r>
      <w:bookmarkEnd w:id="110"/>
      <w:r w:rsidRPr="00014BA8">
        <w:rPr>
          <w:rFonts w:ascii="Times New Roman" w:hAnsi="Times New Roman"/>
          <w:szCs w:val="20"/>
        </w:rPr>
        <w:t>is not specified.</w:t>
      </w:r>
      <w:bookmarkEnd w:id="111"/>
    </w:p>
    <w:bookmarkEnd w:id="112"/>
    <w:p w14:paraId="4AE2020F"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Summary of change: For single-DCI based STx2P, if an actual PUSCH transmission associated with both first and second indicated TCI states, the UE provides a PHR for the actual PUSCH transmission based on the first indicated TCI state.</w:t>
      </w:r>
    </w:p>
    <w:p w14:paraId="52E6E7AA" w14:textId="29E9D7FC" w:rsidR="004B39EE" w:rsidRPr="004B39EE"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Consequences if not approved: For single-DCI based STx2P, if an actual PUSCH transmission associated with both first and second indicated TCI states, the UE behavior on how to provide a PHR for the actual PUSCH transmission is not clear.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3C727B7"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7F524F4D" w14:textId="77777777" w:rsidR="004B39EE" w:rsidRDefault="004B39EE">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7.7.1</w:t>
            </w:r>
            <w:r>
              <w:rPr>
                <w:rFonts w:ascii="Arial" w:eastAsia="SimSun" w:hAnsi="Arial"/>
                <w:color w:val="000000"/>
                <w:sz w:val="28"/>
                <w:szCs w:val="20"/>
              </w:rPr>
              <w:tab/>
              <w:t>Type 1 PH report</w:t>
            </w:r>
          </w:p>
          <w:p w14:paraId="13B9486B" w14:textId="77777777" w:rsidR="004B39EE" w:rsidRDefault="004B39EE">
            <w:pPr>
              <w:tabs>
                <w:tab w:val="left" w:pos="314"/>
                <w:tab w:val="left" w:pos="720"/>
              </w:tabs>
              <w:snapToGrid w:val="0"/>
              <w:spacing w:after="240"/>
              <w:jc w:val="center"/>
              <w:rPr>
                <w:rFonts w:ascii="Times New Roman" w:hAnsi="Times New Roman"/>
                <w:color w:val="FF0000"/>
                <w:szCs w:val="20"/>
                <w:lang w:eastAsia="zh-CN"/>
              </w:rPr>
            </w:pPr>
            <w:bookmarkStart w:id="113" w:name="OLE_LINK92"/>
            <w:r>
              <w:rPr>
                <w:rFonts w:ascii="Times New Roman" w:hAnsi="Times New Roman"/>
                <w:color w:val="FF0000"/>
                <w:szCs w:val="20"/>
                <w:lang w:eastAsia="zh-CN"/>
              </w:rPr>
              <w:t>-------------------------------------------Unchanged parts are omitted------------------------------------------</w:t>
            </w:r>
            <w:bookmarkEnd w:id="113"/>
          </w:p>
          <w:p w14:paraId="461BE5B2" w14:textId="3C3252BE" w:rsidR="004B39EE" w:rsidRDefault="004B39EE">
            <w:pPr>
              <w:spacing w:after="180"/>
              <w:rPr>
                <w:rFonts w:ascii="Times New Roman" w:eastAsia="SimSun" w:hAnsi="Times New Roman"/>
                <w:color w:val="FF0000"/>
                <w:szCs w:val="20"/>
              </w:rPr>
            </w:pPr>
            <w:bookmarkStart w:id="114" w:name="OLE_LINK159"/>
            <w:bookmarkStart w:id="115" w:name="OLE_LINK160"/>
            <w:r>
              <w:rPr>
                <w:rFonts w:ascii="Times New Roman" w:eastAsia="SimSun" w:hAnsi="Times New Roman"/>
                <w:color w:val="FF0000"/>
                <w:szCs w:val="20"/>
              </w:rPr>
              <w:t>For active UL BWP</w:t>
            </w:r>
            <w:r>
              <w:rPr>
                <w:rFonts w:ascii="Times New Roman" w:eastAsia="SimSun" w:hAnsi="Times New Roman"/>
                <w:i/>
                <w:color w:val="FF0000"/>
                <w:szCs w:val="20"/>
              </w:rPr>
              <w:t xml:space="preserve"> </w:t>
            </w:r>
            <m:oMath>
              <m:r>
                <w:rPr>
                  <w:rFonts w:ascii="Cambria Math" w:eastAsia="SimSun" w:hAnsi="Cambria Math"/>
                  <w:color w:val="FF0000"/>
                  <w:szCs w:val="20"/>
                </w:rPr>
                <m:t>b</m:t>
              </m:r>
            </m:oMath>
            <w:r>
              <w:rPr>
                <w:rFonts w:ascii="Times New Roman" w:eastAsia="SimSun" w:hAnsi="Times New Roman"/>
                <w:iCs/>
                <w:color w:val="FF0000"/>
                <w:szCs w:val="20"/>
              </w:rPr>
              <w:t xml:space="preserve"> of </w:t>
            </w:r>
            <w:r>
              <w:rPr>
                <w:rFonts w:ascii="Times New Roman" w:eastAsia="SimSun" w:hAnsi="Times New Roman"/>
                <w:color w:val="FF0000"/>
                <w:szCs w:val="20"/>
                <w:lang w:eastAsia="zh-CN"/>
              </w:rPr>
              <w:t xml:space="preserve">carrier </w:t>
            </w:r>
            <m:oMath>
              <m:r>
                <w:rPr>
                  <w:rFonts w:ascii="Cambria Math" w:eastAsia="SimSun" w:hAnsi="Cambria Math"/>
                  <w:color w:val="FF0000"/>
                  <w:szCs w:val="20"/>
                </w:rPr>
                <m:t>f</m:t>
              </m:r>
            </m:oMath>
            <w:r>
              <w:rPr>
                <w:rFonts w:ascii="Times New Roman" w:eastAsia="SimSun" w:hAnsi="Times New Roman"/>
                <w:color w:val="FF0000"/>
                <w:szCs w:val="20"/>
                <w:lang w:eastAsia="zh-CN"/>
              </w:rPr>
              <w:t xml:space="preserve"> of serving cell </w:t>
            </w:r>
            <m:oMath>
              <m:r>
                <w:rPr>
                  <w:rFonts w:ascii="Cambria Math" w:eastAsia="SimSun" w:hAnsi="Cambria Math"/>
                  <w:color w:val="FF0000"/>
                  <w:szCs w:val="20"/>
                </w:rPr>
                <m:t>c, i</m:t>
              </m:r>
            </m:oMath>
            <w:r>
              <w:rPr>
                <w:rFonts w:ascii="Times New Roman" w:eastAsia="SimSun" w:hAnsi="Times New Roman"/>
                <w:color w:val="FF0000"/>
                <w:szCs w:val="20"/>
              </w:rPr>
              <w:t xml:space="preserve">f a UE is not provided </w:t>
            </w:r>
            <w:r>
              <w:rPr>
                <w:rFonts w:ascii="Times New Roman" w:eastAsia="SimSun" w:hAnsi="Times New Roman"/>
                <w:i/>
                <w:iCs/>
                <w:color w:val="FF0000"/>
                <w:szCs w:val="20"/>
              </w:rPr>
              <w:t>twoPHRMode</w:t>
            </w:r>
            <w:r>
              <w:rPr>
                <w:rFonts w:ascii="Times New Roman" w:eastAsia="SimSun" w:hAnsi="Times New Roman"/>
                <w:color w:val="FF0000"/>
                <w:szCs w:val="20"/>
              </w:rPr>
              <w:t>, and is provided</w:t>
            </w:r>
          </w:p>
          <w:p w14:paraId="3747B9AD"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t xml:space="preserve">two SRS resource sets in </w:t>
            </w:r>
            <w:r>
              <w:rPr>
                <w:rFonts w:ascii="Times New Roman" w:eastAsia="SimSun" w:hAnsi="Times New Roman"/>
                <w:i/>
                <w:iCs/>
                <w:color w:val="FF0000"/>
                <w:szCs w:val="20"/>
                <w:lang w:val="x-none"/>
              </w:rPr>
              <w:t>srs-ResourceSetToAddModList</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srs-ResourceSetToAddModListDCI-0-2</w:t>
            </w:r>
            <w:r>
              <w:rPr>
                <w:rFonts w:ascii="Times New Roman" w:eastAsia="SimSun" w:hAnsi="Times New Roman"/>
                <w:color w:val="FF0000"/>
                <w:szCs w:val="20"/>
                <w:lang w:val="x-none"/>
              </w:rPr>
              <w:t xml:space="preserve"> with usage set to 'codebook' or 'nonCodebook',</w:t>
            </w:r>
          </w:p>
          <w:p w14:paraId="55AAFDC9"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eastAsia="SimSun" w:hAnsi="Times New Roman"/>
                <w:i/>
                <w:iCs/>
                <w:color w:val="FF0000"/>
                <w:szCs w:val="18"/>
                <w:lang w:val="x-none" w:eastAsia="zh-CN"/>
              </w:rPr>
              <w:t>dl-OrJointTCI-StateList</w:t>
            </w:r>
            <w:r>
              <w:rPr>
                <w:rFonts w:ascii="Times New Roman" w:eastAsia="SimSun" w:hAnsi="Times New Roman"/>
                <w:color w:val="FF0000"/>
                <w:szCs w:val="18"/>
                <w:lang w:val="x-none" w:eastAsia="zh-CN"/>
              </w:rPr>
              <w:t xml:space="preserve"> or</w:t>
            </w:r>
            <w:r>
              <w:rPr>
                <w:rFonts w:ascii="Times New Roman" w:eastAsia="SimSun" w:hAnsi="Times New Roman"/>
                <w:color w:val="FF0000"/>
                <w:szCs w:val="20"/>
                <w:lang w:val="x-none"/>
              </w:rPr>
              <w:t xml:space="preserve">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is indicated a first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a second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and</w:t>
            </w:r>
          </w:p>
          <w:p w14:paraId="1BD6DCFE" w14:textId="77777777" w:rsidR="004B39EE" w:rsidRDefault="004B39EE">
            <w:pPr>
              <w:spacing w:after="180"/>
              <w:ind w:left="568" w:hanging="284"/>
              <w:rPr>
                <w:rFonts w:ascii="Times New Roman" w:eastAsia="SimSun" w:hAnsi="Times New Roman"/>
                <w:color w:val="FF0000"/>
                <w:szCs w:val="20"/>
                <w:lang w:val="x-none" w:eastAsia="zh-CN"/>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hAnsi="Times New Roman"/>
                <w:i/>
                <w:iCs/>
                <w:color w:val="FF0000"/>
                <w:szCs w:val="20"/>
                <w:lang w:val="x-none" w:eastAsia="zh-CN"/>
              </w:rPr>
              <w:t>multipanelScheme</w:t>
            </w:r>
            <w:bookmarkEnd w:id="114"/>
          </w:p>
          <w:p w14:paraId="1CE8AF01" w14:textId="77777777" w:rsidR="004B39EE" w:rsidRDefault="004B39EE">
            <w:pPr>
              <w:spacing w:after="180"/>
              <w:rPr>
                <w:rFonts w:ascii="Times New Roman" w:eastAsia="SimSun" w:hAnsi="Times New Roman"/>
                <w:color w:val="FF0000"/>
                <w:szCs w:val="20"/>
                <w:lang w:eastAsia="zh-CN"/>
              </w:rPr>
            </w:pPr>
            <w:r>
              <w:rPr>
                <w:rFonts w:ascii="Times New Roman" w:eastAsia="SimSun" w:hAnsi="Times New Roman"/>
                <w:color w:val="FF0000"/>
                <w:szCs w:val="20"/>
                <w:lang w:eastAsia="zh-CN"/>
              </w:rPr>
              <w:t xml:space="preserve">the UE provides </w:t>
            </w:r>
            <w:bookmarkEnd w:id="115"/>
            <w:r>
              <w:rPr>
                <w:rFonts w:ascii="Times New Roman" w:eastAsia="SimSun" w:hAnsi="Times New Roman"/>
                <w:color w:val="FF0000"/>
                <w:szCs w:val="20"/>
                <w:lang w:eastAsia="zh-CN"/>
              </w:rPr>
              <w:t xml:space="preserve">one Type 1 power headroom report and one configured maximum output power associated with the first </w:t>
            </w:r>
            <w:r>
              <w:rPr>
                <w:rFonts w:ascii="Times New Roman" w:eastAsia="SimSun" w:hAnsi="Times New Roman"/>
                <w:i/>
                <w:iCs/>
                <w:color w:val="FF0000"/>
                <w:szCs w:val="20"/>
                <w:lang w:eastAsia="zh-CN"/>
              </w:rPr>
              <w:t>TCI-State</w:t>
            </w:r>
            <w:r>
              <w:rPr>
                <w:rFonts w:ascii="Times New Roman" w:eastAsia="SimSun" w:hAnsi="Times New Roman"/>
                <w:color w:val="FF0000"/>
                <w:szCs w:val="20"/>
                <w:lang w:eastAsia="zh-CN"/>
              </w:rPr>
              <w:t xml:space="preserve"> or </w:t>
            </w:r>
            <w:r>
              <w:rPr>
                <w:rFonts w:ascii="Times New Roman" w:eastAsia="SimSun" w:hAnsi="Times New Roman"/>
                <w:i/>
                <w:iCs/>
                <w:color w:val="FF0000"/>
                <w:szCs w:val="20"/>
                <w:lang w:eastAsia="zh-CN"/>
              </w:rPr>
              <w:t xml:space="preserve">TCI-UL-State </w:t>
            </w:r>
            <w:r>
              <w:rPr>
                <w:rFonts w:ascii="Times New Roman" w:eastAsia="SimSun" w:hAnsi="Times New Roman"/>
                <w:color w:val="FF0000"/>
                <w:szCs w:val="20"/>
                <w:lang w:eastAsia="zh-CN"/>
              </w:rPr>
              <w:t>for an actual PUSCH transmission</w:t>
            </w:r>
            <w:r>
              <w:rPr>
                <w:rFonts w:ascii="Times New Roman" w:eastAsia="SimSun" w:hAnsi="Times New Roman"/>
                <w:color w:val="FF0000"/>
                <w:sz w:val="18"/>
                <w:szCs w:val="18"/>
                <w:lang w:eastAsia="zh-CN"/>
              </w:rPr>
              <w:t xml:space="preserve"> </w:t>
            </w:r>
            <w:r>
              <w:rPr>
                <w:rFonts w:ascii="Times New Roman" w:hAnsi="Times New Roman"/>
                <w:color w:val="FF0000"/>
                <w:szCs w:val="20"/>
                <w:lang w:eastAsia="zh-CN"/>
              </w:rPr>
              <w:t>using a spatial domain filter corresponding</w:t>
            </w:r>
            <w:r>
              <w:rPr>
                <w:rFonts w:ascii="Times New Roman" w:hAnsi="Times New Roman"/>
                <w:iCs/>
                <w:color w:val="FF0000"/>
                <w:szCs w:val="20"/>
                <w:lang w:eastAsia="zh-CN"/>
              </w:rPr>
              <w:t xml:space="preserve"> to the first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r>
              <w:rPr>
                <w:rFonts w:ascii="Times New Roman" w:hAnsi="Times New Roman"/>
                <w:iCs/>
                <w:color w:val="FF0000"/>
                <w:szCs w:val="20"/>
                <w:lang w:eastAsia="zh-CN"/>
              </w:rPr>
              <w:t xml:space="preserve"> and </w:t>
            </w:r>
            <w:r>
              <w:rPr>
                <w:rFonts w:ascii="Times New Roman" w:hAnsi="Times New Roman"/>
                <w:color w:val="FF0000"/>
                <w:szCs w:val="20"/>
                <w:lang w:eastAsia="zh-CN"/>
              </w:rPr>
              <w:t xml:space="preserve">using a spatial domain filter corresponding </w:t>
            </w:r>
            <w:r>
              <w:rPr>
                <w:rFonts w:ascii="Times New Roman" w:hAnsi="Times New Roman"/>
                <w:iCs/>
                <w:color w:val="FF0000"/>
                <w:szCs w:val="20"/>
                <w:lang w:eastAsia="zh-CN"/>
              </w:rPr>
              <w:t xml:space="preserve">to the second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p>
          <w:p w14:paraId="258E6BB8" w14:textId="77777777" w:rsidR="004B39EE" w:rsidRDefault="004B39EE">
            <w:pPr>
              <w:spacing w:after="12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09"/>
    </w:tbl>
    <w:p w14:paraId="6A4B8852" w14:textId="77777777" w:rsidR="004B39EE" w:rsidRDefault="004B39EE" w:rsidP="004B39EE"/>
    <w:p w14:paraId="40D1B175" w14:textId="77777777" w:rsidR="008F478C" w:rsidRDefault="008F478C" w:rsidP="00661872">
      <w:pPr>
        <w:rPr>
          <w:lang w:eastAsia="x-none"/>
        </w:rPr>
      </w:pPr>
    </w:p>
    <w:p w14:paraId="62B13FC5" w14:textId="77777777" w:rsidR="007D4CBB" w:rsidRPr="00DF6A69" w:rsidRDefault="007D4CBB" w:rsidP="007D4CBB">
      <w:pPr>
        <w:rPr>
          <w:rFonts w:ascii="Times New Roman" w:hAnsi="Times New Roman"/>
          <w:b/>
          <w:bCs/>
          <w:szCs w:val="20"/>
          <w:highlight w:val="green"/>
        </w:rPr>
      </w:pPr>
      <w:r w:rsidRPr="00DF6A69">
        <w:rPr>
          <w:rFonts w:ascii="Times New Roman" w:hAnsi="Times New Roman"/>
          <w:b/>
          <w:bCs/>
          <w:szCs w:val="20"/>
          <w:highlight w:val="green"/>
        </w:rPr>
        <w:t>Proposal 3.1 for Issue 3.1</w:t>
      </w:r>
    </w:p>
    <w:p w14:paraId="44E86014" w14:textId="0A0F0029"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 xml:space="preserve">TP is agreed for TS38.213 in Clause 7.7.1. </w:t>
      </w:r>
      <w:r w:rsidRPr="00DF6A69">
        <w:rPr>
          <w:rFonts w:ascii="Times New Roman" w:eastAsia="SimSun" w:hAnsi="Times New Roman"/>
          <w:b/>
          <w:bCs/>
          <w:color w:val="FF0000"/>
          <w:szCs w:val="20"/>
          <w:highlight w:val="yellow"/>
        </w:rPr>
        <w:t>Final CR in R1-240XXXX.</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16" w:name="_Toc12021458"/>
      <w:bookmarkStart w:id="117" w:name="_Toc20311570"/>
      <w:bookmarkStart w:id="118" w:name="_Toc26719395"/>
      <w:bookmarkStart w:id="119" w:name="_Toc29894826"/>
      <w:bookmarkStart w:id="120" w:name="_Toc29899125"/>
      <w:bookmarkStart w:id="121" w:name="_Toc29899543"/>
      <w:bookmarkStart w:id="122" w:name="_Toc29917280"/>
      <w:bookmarkStart w:id="123" w:name="_Toc36498154"/>
      <w:bookmarkStart w:id="124" w:name="_Toc45699180"/>
      <w:bookmarkStart w:id="125" w:name="_Toc169603406"/>
      <w:r w:rsidRPr="00B916EC">
        <w:t>7.7.1</w:t>
      </w:r>
      <w:r w:rsidRPr="00B916EC">
        <w:tab/>
      </w:r>
      <w:r>
        <w:t>Type 1 PH report</w:t>
      </w:r>
      <w:bookmarkEnd w:id="116"/>
      <w:bookmarkEnd w:id="117"/>
      <w:bookmarkEnd w:id="118"/>
      <w:bookmarkEnd w:id="119"/>
      <w:bookmarkEnd w:id="120"/>
      <w:bookmarkEnd w:id="121"/>
      <w:bookmarkEnd w:id="122"/>
      <w:bookmarkEnd w:id="123"/>
      <w:bookmarkEnd w:id="124"/>
      <w:bookmarkEnd w:id="125"/>
    </w:p>
    <w:p w14:paraId="1450C132" w14:textId="77777777" w:rsidR="00CB7231" w:rsidRDefault="00CB7231" w:rsidP="00CB7231">
      <w:pPr>
        <w:jc w:val="center"/>
        <w:rPr>
          <w:color w:val="FF0000"/>
        </w:rPr>
      </w:pPr>
      <w:r>
        <w:rPr>
          <w:color w:val="FF0000"/>
        </w:rPr>
        <w:t>&lt;Unchanged part omitted&gt;</w:t>
      </w:r>
    </w:p>
    <w:p w14:paraId="79106A49" w14:textId="2204129B"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14E371AF" w:rsidR="00CB7231" w:rsidRPr="000B451E" w:rsidRDefault="00CB7231" w:rsidP="00CB7231">
      <w:pPr>
        <w:pStyle w:val="B1"/>
      </w:pPr>
      <w:r w:rsidRPr="000B451E">
        <w:lastRenderedPageBreak/>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10E28C76" w:rsidR="00CB7231" w:rsidRPr="000B451E" w:rsidRDefault="00630AAE"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7C859713"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38627DBA" w:rsidR="00CB7231" w:rsidRPr="005E0313" w:rsidDel="003A090A" w:rsidRDefault="00CB7231" w:rsidP="00CB7231">
      <w:pPr>
        <w:jc w:val="both"/>
        <w:rPr>
          <w:del w:id="126"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27"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28"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29" w:author="Sun Weiqi" w:date="2024-07-30T12:11:00Z">
                <w:rPr>
                  <w:rFonts w:ascii="Cambria Math" w:hAnsi="Cambria Math"/>
                  <w:i/>
                  <w:iCs/>
                </w:rPr>
              </w:ins>
            </m:ctrlPr>
          </m:sSubPr>
          <m:e>
            <m:r>
              <w:ins w:id="130" w:author="Sun Weiqi" w:date="2024-07-30T12:11:00Z">
                <w:rPr>
                  <w:rFonts w:ascii="Cambria Math" w:hAnsi="Cambria Math"/>
                </w:rPr>
                <m:t>P</m:t>
              </w:ins>
            </m:r>
          </m:e>
          <m:sub>
            <m:r>
              <w:ins w:id="131" w:author="Sun Weiqi" w:date="2024-07-30T12:11:00Z">
                <m:rPr>
                  <m:nor/>
                </m:rPr>
                <m:t>O_PUSCH</m:t>
              </w:ins>
            </m:r>
            <m:r>
              <w:ins w:id="132" w:author="Sun Weiqi" w:date="2024-07-30T12:11:00Z">
                <m:rPr>
                  <m:sty m:val="p"/>
                </m:rPr>
                <w:rPr>
                  <w:rFonts w:ascii="Cambria Math" w:hAnsi="Cambria Math"/>
                </w:rPr>
                <m:t>,</m:t>
              </w:ins>
            </m:r>
            <m:r>
              <w:ins w:id="133" w:author="Sun Weiqi" w:date="2024-07-30T12:11:00Z">
                <w:rPr>
                  <w:rFonts w:ascii="Cambria Math" w:hAnsi="Cambria Math"/>
                </w:rPr>
                <m:t>b</m:t>
              </w:ins>
            </m:r>
            <m:r>
              <w:ins w:id="134" w:author="Sun Weiqi" w:date="2024-07-30T12:11:00Z">
                <m:rPr>
                  <m:sty m:val="p"/>
                </m:rPr>
                <w:rPr>
                  <w:rFonts w:ascii="Cambria Math" w:hAnsi="Cambria Math"/>
                </w:rPr>
                <m:t>,</m:t>
              </w:ins>
            </m:r>
            <m:r>
              <w:ins w:id="135" w:author="Sun Weiqi" w:date="2024-07-30T12:11:00Z">
                <w:rPr>
                  <w:rFonts w:ascii="Cambria Math" w:hAnsi="Cambria Math"/>
                </w:rPr>
                <m:t>f</m:t>
              </w:ins>
            </m:r>
            <m:r>
              <w:ins w:id="136" w:author="Sun Weiqi" w:date="2024-07-30T12:11:00Z">
                <m:rPr>
                  <m:sty m:val="p"/>
                </m:rPr>
                <w:rPr>
                  <w:rFonts w:ascii="Cambria Math" w:hAnsi="Cambria Math"/>
                </w:rPr>
                <m:t>,</m:t>
              </w:ins>
            </m:r>
            <m:r>
              <w:ins w:id="137" w:author="Sun Weiqi" w:date="2024-07-30T12:11:00Z">
                <w:rPr>
                  <w:rFonts w:ascii="Cambria Math" w:hAnsi="Cambria Math"/>
                </w:rPr>
                <m:t>c</m:t>
              </w:ins>
            </m:r>
          </m:sub>
        </m:sSub>
        <m:r>
          <w:ins w:id="138" w:author="Sun Weiqi" w:date="2024-07-30T12:11:00Z">
            <m:rPr>
              <m:sty m:val="p"/>
            </m:rPr>
            <w:rPr>
              <w:rFonts w:ascii="Cambria Math" w:hAnsi="Cambria Math"/>
            </w:rPr>
            <m:t>(</m:t>
          </w:ins>
        </m:r>
        <m:r>
          <w:ins w:id="139" w:author="Sun Weiqi" w:date="2024-07-30T12:11:00Z">
            <w:rPr>
              <w:rFonts w:ascii="Cambria Math" w:hAnsi="Cambria Math"/>
            </w:rPr>
            <m:t>j),</m:t>
          </w:ins>
        </m:r>
      </m:oMath>
      <w:ins w:id="140" w:author="Sun Weiqi" w:date="2024-07-30T12:11:00Z">
        <w:r w:rsidRPr="003A090A">
          <w:t xml:space="preserve"> </w:t>
        </w:r>
      </w:ins>
      <m:oMath>
        <m:sSub>
          <m:sSubPr>
            <m:ctrlPr>
              <w:ins w:id="141" w:author="Sun Weiqi" w:date="2024-07-30T12:11:00Z">
                <w:rPr>
                  <w:rFonts w:ascii="Cambria Math" w:hAnsi="Cambria Math"/>
                  <w:i/>
                  <w:iCs/>
                </w:rPr>
              </w:ins>
            </m:ctrlPr>
          </m:sSubPr>
          <m:e>
            <m:r>
              <w:ins w:id="142" w:author="Sun Weiqi" w:date="2024-07-30T12:11:00Z">
                <w:rPr>
                  <w:rFonts w:ascii="Cambria Math" w:hAnsi="Cambria Math"/>
                </w:rPr>
                <m:t>α</m:t>
              </w:ins>
            </m:r>
          </m:e>
          <m:sub>
            <m:r>
              <w:ins w:id="143" w:author="Sun Weiqi" w:date="2024-07-30T12:11:00Z">
                <w:rPr>
                  <w:rFonts w:ascii="Cambria Math" w:hAnsi="Cambria Math"/>
                </w:rPr>
                <m:t>b</m:t>
              </w:ins>
            </m:r>
            <m:r>
              <w:ins w:id="144" w:author="Sun Weiqi" w:date="2024-07-30T12:11:00Z">
                <m:rPr>
                  <m:sty m:val="p"/>
                </m:rPr>
                <w:rPr>
                  <w:rFonts w:ascii="Cambria Math" w:hAnsi="Cambria Math"/>
                </w:rPr>
                <m:t>,</m:t>
              </w:ins>
            </m:r>
            <m:r>
              <w:ins w:id="145" w:author="Sun Weiqi" w:date="2024-07-30T12:11:00Z">
                <w:rPr>
                  <w:rFonts w:ascii="Cambria Math" w:hAnsi="Cambria Math"/>
                </w:rPr>
                <m:t>f</m:t>
              </w:ins>
            </m:r>
            <m:r>
              <w:ins w:id="146" w:author="Sun Weiqi" w:date="2024-07-30T12:11:00Z">
                <m:rPr>
                  <m:sty m:val="p"/>
                </m:rPr>
                <w:rPr>
                  <w:rFonts w:ascii="Cambria Math" w:hAnsi="Cambria Math"/>
                </w:rPr>
                <m:t>,</m:t>
              </w:ins>
            </m:r>
            <m:r>
              <w:ins w:id="147" w:author="Sun Weiqi" w:date="2024-07-30T12:11:00Z">
                <w:rPr>
                  <w:rFonts w:ascii="Cambria Math" w:hAnsi="Cambria Math"/>
                </w:rPr>
                <m:t>c</m:t>
              </w:ins>
            </m:r>
          </m:sub>
        </m:sSub>
        <m:d>
          <m:dPr>
            <m:ctrlPr>
              <w:ins w:id="148" w:author="Sun Weiqi" w:date="2024-07-30T12:11:00Z">
                <w:rPr>
                  <w:rFonts w:ascii="Cambria Math" w:hAnsi="Cambria Math"/>
                  <w:i/>
                  <w:iCs/>
                </w:rPr>
              </w:ins>
            </m:ctrlPr>
          </m:dPr>
          <m:e>
            <m:r>
              <w:ins w:id="149" w:author="Sun Weiqi" w:date="2024-07-30T12:11:00Z">
                <w:rPr>
                  <w:rFonts w:ascii="Cambria Math" w:hAnsi="Cambria Math"/>
                </w:rPr>
                <m:t>j</m:t>
              </w:ins>
            </m:r>
          </m:e>
        </m:d>
      </m:oMath>
      <w:ins w:id="150" w:author="Sun Weiqi" w:date="2024-07-30T12:11:00Z">
        <w:r w:rsidRPr="003A090A">
          <w:t xml:space="preserve"> and </w:t>
        </w:r>
      </w:ins>
      <m:oMath>
        <m:r>
          <w:ins w:id="151" w:author="Sun Weiqi" w:date="2024-07-30T12:11:00Z">
            <w:rPr>
              <w:rFonts w:ascii="Cambria Math" w:hAnsi="Cambria Math"/>
            </w:rPr>
            <m:t>l</m:t>
          </w:ins>
        </m:r>
      </m:oMath>
      <w:ins w:id="152" w:author="Sun Weiqi" w:date="2024-07-30T12:11:00Z">
        <w:r w:rsidRPr="003A090A">
          <w:t xml:space="preserve"> </w:t>
        </w:r>
      </w:ins>
      <w:ins w:id="153" w:author="Sun Weiqi" w:date="2024-07-30T12:13:00Z">
        <w:r>
          <w:rPr>
            <w:rFonts w:hint="eastAsia"/>
            <w:lang w:eastAsia="zh-CN"/>
          </w:rPr>
          <w:t xml:space="preserve">for </w:t>
        </w:r>
      </w:ins>
      <m:oMath>
        <m:sSub>
          <m:sSubPr>
            <m:ctrlPr>
              <w:ins w:id="154" w:author="Sun Weiqi" w:date="2024-07-30T12:13:00Z">
                <w:rPr>
                  <w:rFonts w:ascii="Cambria Math" w:hAnsi="Cambria Math"/>
                  <w:iCs/>
                </w:rPr>
              </w:ins>
            </m:ctrlPr>
          </m:sSubPr>
          <m:e>
            <m:r>
              <w:ins w:id="155" w:author="Sun Weiqi" w:date="2024-07-30T12:13:00Z">
                <w:rPr>
                  <w:rFonts w:ascii="Cambria Math" w:hAnsi="Cambria Math"/>
                </w:rPr>
                <m:t>PH</m:t>
              </w:ins>
            </m:r>
          </m:e>
          <m:sub>
            <m:r>
              <w:ins w:id="156" w:author="Sun Weiqi" w:date="2024-07-30T12:13:00Z">
                <m:rPr>
                  <m:nor/>
                </m:rPr>
                <w:rPr>
                  <w:rFonts w:ascii="Cambria Math"/>
                  <w:iCs/>
                </w:rPr>
                <m:t>type1</m:t>
              </w:ins>
            </m:r>
            <m:r>
              <w:ins w:id="157" w:author="Sun Weiqi" w:date="2024-07-30T12:13:00Z">
                <m:rPr>
                  <m:sty m:val="p"/>
                </m:rPr>
                <w:rPr>
                  <w:rFonts w:ascii="Cambria Math"/>
                </w:rPr>
                <m:t>,</m:t>
              </w:ins>
            </m:r>
            <m:r>
              <w:ins w:id="158" w:author="Sun Weiqi" w:date="2024-07-30T12:13:00Z">
                <w:rPr>
                  <w:rFonts w:ascii="Cambria Math"/>
                </w:rPr>
                <m:t>b,f</m:t>
              </w:ins>
            </m:r>
            <m:r>
              <w:ins w:id="159" w:author="Sun Weiqi" w:date="2024-07-30T12:13:00Z">
                <m:rPr>
                  <m:sty m:val="p"/>
                </m:rPr>
                <w:rPr>
                  <w:rFonts w:ascii="Cambria Math"/>
                </w:rPr>
                <m:t>,</m:t>
              </w:ins>
            </m:r>
            <m:r>
              <w:ins w:id="160" w:author="Sun Weiqi" w:date="2024-07-30T12:13:00Z">
                <w:rPr>
                  <w:rFonts w:ascii="Cambria Math"/>
                </w:rPr>
                <m:t>c</m:t>
              </w:ins>
            </m:r>
          </m:sub>
        </m:sSub>
        <m:d>
          <m:dPr>
            <m:ctrlPr>
              <w:ins w:id="161" w:author="Sun Weiqi" w:date="2024-07-30T12:13:00Z">
                <w:rPr>
                  <w:rFonts w:ascii="Cambria Math" w:hAnsi="Cambria Math"/>
                </w:rPr>
              </w:ins>
            </m:ctrlPr>
          </m:dPr>
          <m:e>
            <m:r>
              <w:ins w:id="162" w:author="Sun Weiqi" w:date="2024-07-30T12:13:00Z">
                <w:rPr>
                  <w:rFonts w:ascii="Cambria Math"/>
                </w:rPr>
                <m:t>i,j,</m:t>
              </w:ins>
            </m:r>
            <m:sSub>
              <m:sSubPr>
                <m:ctrlPr>
                  <w:ins w:id="163" w:author="Sun Weiqi" w:date="2024-07-30T12:13:00Z">
                    <w:rPr>
                      <w:rFonts w:ascii="Cambria Math" w:hAnsi="Cambria Math"/>
                      <w:i/>
                    </w:rPr>
                  </w:ins>
                </m:ctrlPr>
              </m:sSubPr>
              <m:e>
                <m:r>
                  <w:ins w:id="164" w:author="Sun Weiqi" w:date="2024-07-30T12:13:00Z">
                    <w:rPr>
                      <w:rFonts w:ascii="Cambria Math" w:hAnsi="Cambria Math"/>
                    </w:rPr>
                    <m:t>q</m:t>
                  </w:ins>
                </m:r>
              </m:e>
              <m:sub>
                <m:r>
                  <w:ins w:id="165" w:author="Sun Weiqi" w:date="2024-07-30T12:13:00Z">
                    <w:rPr>
                      <w:rFonts w:ascii="Cambria Math" w:hAnsi="Cambria Math"/>
                    </w:rPr>
                    <m:t>d</m:t>
                  </w:ins>
                </m:r>
              </m:sub>
            </m:sSub>
            <m:r>
              <w:ins w:id="166" w:author="Sun Weiqi" w:date="2024-07-30T12:13:00Z">
                <w:rPr>
                  <w:rFonts w:ascii="Cambria Math" w:hAnsi="Cambria Math"/>
                </w:rPr>
                <m:t>,l</m:t>
              </w:ins>
            </m:r>
            <m:ctrlPr>
              <w:ins w:id="167" w:author="Sun Weiqi" w:date="2024-07-30T12:13:00Z">
                <w:rPr>
                  <w:rFonts w:ascii="Cambria Math" w:hAnsi="Cambria Math"/>
                  <w:i/>
                </w:rPr>
              </w:ins>
            </m:ctrlPr>
          </m:e>
        </m:d>
      </m:oMath>
      <w:ins w:id="168" w:author="Sun Weiqi" w:date="2024-07-30T12:13:00Z">
        <w:r>
          <w:rPr>
            <w:rFonts w:hint="eastAsia"/>
            <w:lang w:eastAsia="zh-CN"/>
          </w:rPr>
          <w:t xml:space="preserve"> </w:t>
        </w:r>
      </w:ins>
      <w:ins w:id="169"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70" w:author="Sun Weiqi" w:date="2024-07-30T12:11:00Z">
                <w:rPr>
                  <w:rFonts w:ascii="Cambria Math" w:hAnsi="Cambria Math"/>
                  <w:i/>
                  <w:iCs/>
                </w:rPr>
              </w:ins>
            </m:ctrlPr>
          </m:sSubPr>
          <m:e>
            <m:r>
              <w:ins w:id="171" w:author="Sun Weiqi" w:date="2024-07-30T12:11:00Z">
                <w:rPr>
                  <w:rFonts w:ascii="Cambria Math" w:hAnsi="Cambria Math"/>
                </w:rPr>
                <m:t>PL</m:t>
              </w:ins>
            </m:r>
          </m:e>
          <m:sub>
            <m:r>
              <w:ins w:id="172" w:author="Sun Weiqi" w:date="2024-07-30T12:11:00Z">
                <w:rPr>
                  <w:rFonts w:ascii="Cambria Math" w:hAnsi="Cambria Math"/>
                </w:rPr>
                <m:t>b,f,c</m:t>
              </w:ins>
            </m:r>
          </m:sub>
        </m:sSub>
        <m:r>
          <w:ins w:id="173" w:author="Sun Weiqi" w:date="2024-07-30T12:11:00Z">
            <w:rPr>
              <w:rFonts w:ascii="Cambria Math" w:hAnsi="Cambria Math"/>
            </w:rPr>
            <m:t>(</m:t>
          </w:ins>
        </m:r>
        <m:sSub>
          <m:sSubPr>
            <m:ctrlPr>
              <w:ins w:id="174" w:author="Sun Weiqi" w:date="2024-07-30T12:11:00Z">
                <w:rPr>
                  <w:rFonts w:ascii="Cambria Math" w:hAnsi="Cambria Math"/>
                  <w:i/>
                  <w:iCs/>
                </w:rPr>
              </w:ins>
            </m:ctrlPr>
          </m:sSubPr>
          <m:e>
            <m:r>
              <w:ins w:id="175" w:author="Sun Weiqi" w:date="2024-07-30T12:11:00Z">
                <w:rPr>
                  <w:rFonts w:ascii="Cambria Math" w:hAnsi="Cambria Math"/>
                </w:rPr>
                <m:t>q</m:t>
              </w:ins>
            </m:r>
          </m:e>
          <m:sub>
            <m:r>
              <w:ins w:id="176" w:author="Sun Weiqi" w:date="2024-07-30T12:11:00Z">
                <w:rPr>
                  <w:rFonts w:ascii="Cambria Math" w:hAnsi="Cambria Math"/>
                </w:rPr>
                <m:t>d</m:t>
              </w:ins>
            </m:r>
          </m:sub>
        </m:sSub>
        <m:r>
          <w:ins w:id="177" w:author="Sun Weiqi" w:date="2024-07-30T12:11:00Z">
            <w:rPr>
              <w:rFonts w:ascii="Cambria Math" w:hAnsi="Cambria Math"/>
            </w:rPr>
            <m:t>)</m:t>
          </w:ins>
        </m:r>
      </m:oMath>
      <w:ins w:id="178"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79"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371E5EF8" w14:textId="77777777" w:rsidR="00CB7231" w:rsidRDefault="00CB7231" w:rsidP="00661872">
      <w:pPr>
        <w:rPr>
          <w:lang w:eastAsia="x-none"/>
        </w:rPr>
      </w:pPr>
    </w:p>
    <w:p w14:paraId="74DB9BBF" w14:textId="77777777" w:rsidR="00FE5270" w:rsidRDefault="00FE5270" w:rsidP="00661872">
      <w:pPr>
        <w:rPr>
          <w:lang w:eastAsia="x-none"/>
        </w:rPr>
      </w:pPr>
    </w:p>
    <w:p w14:paraId="426FCA45" w14:textId="77777777" w:rsidR="00FE5270" w:rsidRPr="00FE5270" w:rsidRDefault="00FE5270" w:rsidP="00FE5270">
      <w:pPr>
        <w:spacing w:before="240"/>
        <w:rPr>
          <w:rFonts w:ascii="Times New Roman" w:hAnsi="Times New Roman"/>
          <w:b/>
          <w:bCs/>
          <w:szCs w:val="20"/>
          <w:highlight w:val="green"/>
        </w:rPr>
      </w:pPr>
      <w:r w:rsidRPr="00FE5270">
        <w:rPr>
          <w:rFonts w:ascii="Times New Roman" w:hAnsi="Times New Roman"/>
          <w:b/>
          <w:bCs/>
          <w:szCs w:val="20"/>
          <w:highlight w:val="green"/>
        </w:rPr>
        <w:t>Proposal 3.3 for M-DCI based STxMP</w:t>
      </w:r>
    </w:p>
    <w:p w14:paraId="55AFA2CA" w14:textId="77777777" w:rsidR="00FE5270" w:rsidRPr="00014BA8" w:rsidRDefault="00FE5270" w:rsidP="00FE5270">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FE5270">
        <w:rPr>
          <w:rFonts w:ascii="Times New Roman" w:eastAsia="SimSun" w:hAnsi="Times New Roman"/>
          <w:b/>
          <w:bCs/>
          <w:color w:val="FF0000"/>
          <w:szCs w:val="20"/>
          <w:highlight w:val="yellow"/>
        </w:rPr>
        <w:t>Final CR in R1-240XXXX.</w:t>
      </w:r>
    </w:p>
    <w:p w14:paraId="46F8F055" w14:textId="77777777" w:rsidR="00FE5270" w:rsidRPr="007F6AF8" w:rsidRDefault="00FE5270" w:rsidP="00FE5270">
      <w:pPr>
        <w:spacing w:line="256" w:lineRule="auto"/>
        <w:rPr>
          <w:rFonts w:ascii="Arial" w:hAnsi="Arial" w:cs="Arial"/>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5A0C307A"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5728BDF3" w14:textId="77777777" w:rsidR="00FE5270" w:rsidRDefault="00FE5270">
            <w:pPr>
              <w:keepNext/>
              <w:keepLines/>
              <w:spacing w:before="120" w:after="180"/>
              <w:outlineLvl w:val="2"/>
              <w:rPr>
                <w:rFonts w:ascii="Arial" w:eastAsia="SimSun" w:hAnsi="Arial"/>
                <w:color w:val="000000"/>
                <w:sz w:val="28"/>
                <w:szCs w:val="20"/>
              </w:rPr>
            </w:pPr>
            <w:bookmarkStart w:id="180" w:name="OLE_LINK85"/>
            <w:r>
              <w:rPr>
                <w:rFonts w:ascii="Arial" w:eastAsia="SimSun" w:hAnsi="Arial"/>
                <w:color w:val="000000"/>
                <w:sz w:val="28"/>
                <w:szCs w:val="20"/>
              </w:rPr>
              <w:lastRenderedPageBreak/>
              <w:t>7.7.1</w:t>
            </w:r>
            <w:r>
              <w:rPr>
                <w:rFonts w:ascii="Arial" w:eastAsia="SimSun" w:hAnsi="Arial"/>
                <w:color w:val="000000"/>
                <w:sz w:val="28"/>
                <w:szCs w:val="20"/>
              </w:rPr>
              <w:tab/>
              <w:t>Type 1 PH report</w:t>
            </w:r>
          </w:p>
          <w:p w14:paraId="510C01A5" w14:textId="77777777" w:rsidR="00FE5270" w:rsidRDefault="00FE5270">
            <w:pPr>
              <w:tabs>
                <w:tab w:val="left" w:pos="314"/>
                <w:tab w:val="left" w:pos="720"/>
              </w:tabs>
              <w:snapToGrid w:val="0"/>
              <w:spacing w:after="240"/>
              <w:jc w:val="center"/>
              <w:rPr>
                <w:rFonts w:ascii="Times New Roman" w:hAnsi="Times New Roman"/>
                <w:color w:val="FF0000"/>
                <w:szCs w:val="14"/>
                <w:lang w:eastAsia="zh-CN"/>
              </w:rPr>
            </w:pPr>
            <w:bookmarkStart w:id="181" w:name="OLE_LINK139"/>
            <w:r>
              <w:rPr>
                <w:rFonts w:ascii="Times New Roman" w:hAnsi="Times New Roman"/>
                <w:color w:val="FF0000"/>
                <w:szCs w:val="14"/>
                <w:lang w:eastAsia="zh-CN"/>
              </w:rPr>
              <w:t>-------------------------------------------Unchanged parts are omitted------------------------------------------</w:t>
            </w:r>
            <w:bookmarkEnd w:id="181"/>
          </w:p>
          <w:p w14:paraId="54A80622" w14:textId="15BDBCB3" w:rsidR="00FE5270" w:rsidRDefault="00FE5270">
            <w:pPr>
              <w:tabs>
                <w:tab w:val="left" w:pos="480"/>
                <w:tab w:val="left" w:pos="720"/>
              </w:tabs>
              <w:spacing w:after="180"/>
              <w:rPr>
                <w:rFonts w:ascii="Times New Roman" w:eastAsia="SimSun" w:hAnsi="Times New Roman"/>
                <w:color w:val="FF0000"/>
                <w:szCs w:val="14"/>
              </w:rPr>
            </w:pPr>
            <w:bookmarkStart w:id="182" w:name="OLE_LINK145"/>
            <w:bookmarkStart w:id="183" w:name="OLE_LINK161"/>
            <w:bookmarkStart w:id="184" w:name="OLE_LINK158"/>
            <w:bookmarkStart w:id="185" w:name="OLE_LINK142"/>
            <w:r>
              <w:rPr>
                <w:rFonts w:ascii="Times New Roman" w:eastAsia="SimSun" w:hAnsi="Times New Roman"/>
                <w:color w:val="FF0000"/>
                <w:szCs w:val="14"/>
              </w:rPr>
              <w:t>For active UL BWP</w:t>
            </w:r>
            <w:r>
              <w:rPr>
                <w:rFonts w:ascii="Times New Roman" w:eastAsia="SimSun" w:hAnsi="Times New Roman"/>
                <w:i/>
                <w:color w:val="FF0000"/>
                <w:szCs w:val="14"/>
              </w:rPr>
              <w:t xml:space="preserve"> </w:t>
            </w:r>
            <m:oMath>
              <m:r>
                <w:rPr>
                  <w:rFonts w:ascii="Cambria Math" w:eastAsia="SimSun" w:hAnsi="Cambria Math"/>
                  <w:color w:val="FF0000"/>
                  <w:szCs w:val="14"/>
                </w:rPr>
                <m:t>b</m:t>
              </m:r>
            </m:oMath>
            <w:r>
              <w:rPr>
                <w:rFonts w:ascii="Times New Roman" w:eastAsia="SimSun" w:hAnsi="Times New Roman"/>
                <w:iCs/>
                <w:color w:val="FF0000"/>
                <w:szCs w:val="14"/>
              </w:rPr>
              <w:t xml:space="preserve"> of </w:t>
            </w:r>
            <w:r>
              <w:rPr>
                <w:rFonts w:ascii="Times New Roman" w:eastAsia="SimSun" w:hAnsi="Times New Roman"/>
                <w:color w:val="FF0000"/>
                <w:szCs w:val="14"/>
                <w:lang w:eastAsia="zh-CN"/>
              </w:rPr>
              <w:t xml:space="preserve">carrier </w:t>
            </w:r>
            <m:oMath>
              <m:r>
                <w:rPr>
                  <w:rFonts w:ascii="Cambria Math" w:eastAsia="SimSun" w:hAnsi="Cambria Math"/>
                  <w:color w:val="FF0000"/>
                  <w:szCs w:val="14"/>
                </w:rPr>
                <m:t>f</m:t>
              </m:r>
            </m:oMath>
            <w:r>
              <w:rPr>
                <w:rFonts w:ascii="Times New Roman" w:eastAsia="SimSun" w:hAnsi="Times New Roman"/>
                <w:color w:val="FF0000"/>
                <w:szCs w:val="14"/>
                <w:lang w:eastAsia="zh-CN"/>
              </w:rPr>
              <w:t xml:space="preserve"> of serving cell </w:t>
            </w:r>
            <w:bookmarkEnd w:id="182"/>
            <m:oMath>
              <m:r>
                <w:rPr>
                  <w:rFonts w:ascii="Cambria Math" w:eastAsia="SimSun" w:hAnsi="Cambria Math"/>
                  <w:color w:val="FF0000"/>
                  <w:szCs w:val="14"/>
                </w:rPr>
                <m:t xml:space="preserve">c, </m:t>
              </m:r>
            </m:oMath>
            <w:r>
              <w:rPr>
                <w:rFonts w:ascii="Times New Roman" w:eastAsia="SimSun" w:hAnsi="Times New Roman"/>
                <w:color w:val="FF0000"/>
                <w:szCs w:val="14"/>
              </w:rPr>
              <w:t xml:space="preserve">if a UE is not provided </w:t>
            </w:r>
            <w:r>
              <w:rPr>
                <w:rFonts w:ascii="Times New Roman" w:eastAsia="SimSun" w:hAnsi="Times New Roman"/>
                <w:i/>
                <w:iCs/>
                <w:color w:val="FF0000"/>
                <w:szCs w:val="14"/>
              </w:rPr>
              <w:t>twoPHRMode</w:t>
            </w:r>
            <w:r>
              <w:rPr>
                <w:rFonts w:ascii="Times New Roman" w:eastAsia="SimSun" w:hAnsi="Times New Roman"/>
                <w:color w:val="FF0000"/>
                <w:szCs w:val="14"/>
              </w:rPr>
              <w:t>, and</w:t>
            </w:r>
            <w:bookmarkEnd w:id="183"/>
          </w:p>
          <w:p w14:paraId="4D003578"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olor w:val="FF0000"/>
                <w:szCs w:val="14"/>
                <w:lang w:val="x-none"/>
              </w:rPr>
              <w:t xml:space="preserve"> two SRS resource sets in </w:t>
            </w:r>
            <w:r>
              <w:rPr>
                <w:rFonts w:ascii="Times New Roman" w:eastAsia="SimSun" w:hAnsi="Times New Roman"/>
                <w:i/>
                <w:iCs/>
                <w:color w:val="FF0000"/>
                <w:szCs w:val="14"/>
                <w:lang w:val="x-none"/>
              </w:rPr>
              <w:t>srs-ResourceSetToAddModList</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srs-ResourceSetToAddModListDCI-0-2</w:t>
            </w:r>
            <w:r>
              <w:rPr>
                <w:rFonts w:ascii="Times New Roman" w:eastAsia="SimSun" w:hAnsi="Times New Roman"/>
                <w:color w:val="FF0000"/>
                <w:szCs w:val="14"/>
                <w:lang w:val="x-none"/>
              </w:rPr>
              <w:t xml:space="preserve"> with usage set to 'codebook' or 'nonCodebook', </w:t>
            </w:r>
          </w:p>
          <w:p w14:paraId="1C1024BF"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s="Times"/>
                <w:i/>
                <w:iCs/>
                <w:color w:val="FF0000"/>
                <w:szCs w:val="14"/>
                <w:lang w:val="x-none" w:eastAsia="zh-CN"/>
              </w:rPr>
              <w:t xml:space="preserve"> dl-OrJointTCI-StateList</w:t>
            </w:r>
            <w:r>
              <w:rPr>
                <w:rFonts w:ascii="Times New Roman" w:eastAsia="SimSun" w:hAnsi="Times New Roman" w:cs="Times"/>
                <w:color w:val="FF0000"/>
                <w:szCs w:val="14"/>
                <w:lang w:val="x-none" w:eastAsia="zh-CN"/>
              </w:rPr>
              <w:t xml:space="preserve"> or</w:t>
            </w:r>
            <w:r>
              <w:rPr>
                <w:rFonts w:ascii="Times New Roman" w:eastAsia="SimSun" w:hAnsi="Times New Roman"/>
                <w:color w:val="FF0000"/>
                <w:szCs w:val="14"/>
                <w:lang w:val="x-none"/>
              </w:rPr>
              <w:t xml:space="preserve">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and is indicated a first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w:t>
            </w:r>
            <w:r>
              <w:rPr>
                <w:rFonts w:ascii="Times New Roman" w:eastAsia="SimSun" w:hAnsi="Times New Roman"/>
                <w:i/>
                <w:iCs/>
                <w:color w:val="FF0000"/>
                <w:szCs w:val="14"/>
                <w:lang w:val="x-none"/>
              </w:rPr>
              <w:t xml:space="preserve"> TCI-UL-State</w:t>
            </w:r>
            <w:r>
              <w:rPr>
                <w:rFonts w:ascii="Times New Roman" w:eastAsia="SimSun" w:hAnsi="Times New Roman"/>
                <w:color w:val="FF0000"/>
                <w:szCs w:val="14"/>
                <w:lang w:val="x-none"/>
              </w:rPr>
              <w:t xml:space="preserve"> and a second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w:t>
            </w:r>
          </w:p>
          <w:p w14:paraId="325E794C"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bookmarkStart w:id="186" w:name="OLE_LINK146"/>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not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or is provided </w:t>
            </w:r>
            <w:bookmarkStart w:id="187" w:name="OLE_LINK148"/>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t>
            </w:r>
            <w:bookmarkStart w:id="188" w:name="OLE_LINK149"/>
            <w:bookmarkEnd w:id="187"/>
            <w:r>
              <w:rPr>
                <w:rFonts w:ascii="Times New Roman" w:eastAsia="SimSun" w:hAnsi="Times New Roman" w:cs="Aptos"/>
                <w:color w:val="FF0000"/>
                <w:szCs w:val="14"/>
                <w:lang w:eastAsia="zh-CN"/>
              </w:rPr>
              <w:t>with a value of 0</w:t>
            </w:r>
            <w:bookmarkEnd w:id="188"/>
            <w:r>
              <w:rPr>
                <w:rFonts w:ascii="Times New Roman" w:eastAsia="SimSun" w:hAnsi="Times New Roman" w:cs="Aptos"/>
                <w:color w:val="FF0000"/>
                <w:szCs w:val="14"/>
                <w:lang w:eastAsia="zh-CN"/>
              </w:rPr>
              <w:t xml:space="preserve"> for first CORESETs on active DL BWPs of serving cells, </w:t>
            </w:r>
          </w:p>
          <w:p w14:paraId="6D601E24"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with a value of 1 for second CORESETs on active DL BWPs of the serving cells, and</w:t>
            </w:r>
            <w:bookmarkEnd w:id="186"/>
          </w:p>
          <w:p w14:paraId="1B713A80" w14:textId="77777777" w:rsidR="00FE5270" w:rsidRDefault="00FE5270">
            <w:pPr>
              <w:snapToGrid w:val="0"/>
              <w:spacing w:before="100" w:beforeAutospacing="1" w:after="180"/>
              <w:ind w:left="568" w:hanging="284"/>
              <w:rPr>
                <w:rFonts w:ascii="Times New Roman" w:eastAsia="SimSun" w:hAnsi="Times New Roman"/>
                <w:color w:val="FF0000"/>
                <w:szCs w:val="14"/>
                <w:lang w:val="x-none" w:eastAsia="zh-CN"/>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i/>
                <w:iCs/>
                <w:color w:val="FF0000"/>
                <w:szCs w:val="14"/>
                <w:lang w:val="x-none" w:eastAsia="zh-CN"/>
              </w:rPr>
              <w:t xml:space="preserve"> </w:t>
            </w:r>
            <w:r>
              <w:rPr>
                <w:rFonts w:ascii="Times New Roman" w:eastAsia="SimSun" w:hAnsi="Times New Roman" w:cs="Aptos"/>
                <w:i/>
                <w:color w:val="FF0000"/>
                <w:szCs w:val="14"/>
                <w:lang w:eastAsia="zh-CN"/>
              </w:rPr>
              <w:t>sTx-2Panel</w:t>
            </w:r>
            <w:bookmarkEnd w:id="184"/>
            <w:r>
              <w:rPr>
                <w:rFonts w:ascii="Times New Roman" w:eastAsia="SimSun" w:hAnsi="Times New Roman"/>
                <w:color w:val="FF0000"/>
                <w:szCs w:val="14"/>
                <w:lang w:val="x-none" w:eastAsia="zh-CN"/>
              </w:rPr>
              <w:t>,</w:t>
            </w:r>
          </w:p>
          <w:p w14:paraId="61DDF7DF" w14:textId="77777777" w:rsidR="00FE5270" w:rsidRDefault="00FE5270">
            <w:pPr>
              <w:spacing w:after="180"/>
              <w:rPr>
                <w:rFonts w:ascii="Times New Roman" w:eastAsia="SimSun" w:hAnsi="Times New Roman"/>
                <w:color w:val="FF0000"/>
                <w:szCs w:val="14"/>
                <w:lang w:eastAsia="zh-CN"/>
              </w:rPr>
            </w:pPr>
            <w:bookmarkStart w:id="189" w:name="OLE_LINK162"/>
            <w:bookmarkStart w:id="190" w:name="OLE_LINK153"/>
            <w:r>
              <w:rPr>
                <w:rFonts w:ascii="Times New Roman" w:eastAsia="SimSun" w:hAnsi="Times New Roman"/>
                <w:color w:val="FF0000"/>
                <w:szCs w:val="14"/>
                <w:lang w:eastAsia="zh-CN"/>
              </w:rPr>
              <w:t xml:space="preserve">the </w:t>
            </w:r>
            <w:bookmarkEnd w:id="185"/>
            <w:r>
              <w:rPr>
                <w:rFonts w:ascii="Times New Roman" w:eastAsia="SimSun" w:hAnsi="Times New Roman" w:cs="+mn-cs"/>
                <w:color w:val="FF0000"/>
                <w:kern w:val="24"/>
                <w:szCs w:val="14"/>
                <w:lang w:eastAsia="zh-CN"/>
              </w:rPr>
              <w:t>UE provides</w:t>
            </w:r>
            <w:r>
              <w:rPr>
                <w:rFonts w:ascii="Times New Roman" w:eastAsia="Times New Roman" w:hAnsi="Times New Roman" w:cs="+mn-cs"/>
                <w:color w:val="FF0000"/>
                <w:kern w:val="24"/>
                <w:szCs w:val="14"/>
              </w:rPr>
              <w:t xml:space="preserve"> one Type 1 power headroom report</w:t>
            </w:r>
            <w:r>
              <w:rPr>
                <w:rFonts w:ascii="Times New Roman" w:eastAsia="SimSun" w:hAnsi="Times New Roman" w:cs="+mn-cs"/>
                <w:color w:val="FF0000"/>
                <w:kern w:val="24"/>
                <w:szCs w:val="14"/>
                <w:lang w:eastAsia="zh-CN"/>
              </w:rPr>
              <w:t xml:space="preserve"> for the </w:t>
            </w:r>
            <w:bookmarkStart w:id="191" w:name="OLE_LINK151"/>
            <w:r>
              <w:rPr>
                <w:rFonts w:ascii="Times New Roman" w:eastAsia="SimSun" w:hAnsi="Times New Roman" w:cs="+mn-cs"/>
                <w:color w:val="FF0000"/>
                <w:kern w:val="24"/>
                <w:szCs w:val="14"/>
                <w:lang w:eastAsia="zh-CN"/>
              </w:rPr>
              <w:t xml:space="preserve">actual </w:t>
            </w:r>
            <w:bookmarkEnd w:id="191"/>
            <w:r>
              <w:rPr>
                <w:rFonts w:ascii="Times New Roman" w:eastAsia="SimSun" w:hAnsi="Times New Roman" w:cs="+mn-cs"/>
                <w:color w:val="FF0000"/>
                <w:kern w:val="24"/>
                <w:szCs w:val="14"/>
                <w:lang w:eastAsia="zh-CN"/>
              </w:rPr>
              <w:t>PUSCH transmission</w:t>
            </w:r>
            <w:bookmarkEnd w:id="189"/>
            <w:r>
              <w:rPr>
                <w:rFonts w:ascii="Times New Roman" w:eastAsia="Times New Roman" w:hAnsi="Times New Roman" w:cs="+mn-cs"/>
                <w:color w:val="FF0000"/>
                <w:kern w:val="24"/>
                <w:szCs w:val="14"/>
              </w:rPr>
              <w:t xml:space="preserve"> associated with </w:t>
            </w:r>
            <w:bookmarkStart w:id="192" w:name="OLE_LINK155"/>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bookmarkEnd w:id="192"/>
            <w:r>
              <w:rPr>
                <w:rFonts w:ascii="Times New Roman" w:hAnsi="Times New Roman" w:cs="Aptos"/>
                <w:color w:val="FF0000"/>
                <w:szCs w:val="14"/>
                <w:lang w:eastAsia="zh-CN"/>
              </w:rPr>
              <w:t>value 0</w:t>
            </w:r>
            <w:bookmarkEnd w:id="190"/>
            <w:r>
              <w:rPr>
                <w:rFonts w:ascii="Times New Roman" w:hAnsi="Times New Roman" w:cs="Aptos"/>
                <w:color w:val="FF0000"/>
                <w:szCs w:val="14"/>
                <w:lang w:eastAsia="zh-CN"/>
              </w:rPr>
              <w:t xml:space="preserve"> when there are two </w:t>
            </w:r>
            <w:r>
              <w:rPr>
                <w:rFonts w:ascii="Times New Roman" w:eastAsia="SimSun" w:hAnsi="Times New Roman" w:cs="+mn-cs"/>
                <w:color w:val="FF0000"/>
                <w:kern w:val="24"/>
                <w:szCs w:val="14"/>
                <w:lang w:eastAsia="zh-CN"/>
              </w:rPr>
              <w:t>actual</w:t>
            </w:r>
            <w:r>
              <w:rPr>
                <w:rFonts w:ascii="Times New Roman" w:eastAsia="Times New Roman" w:hAnsi="Times New Roman" w:cs="+mn-cs"/>
                <w:color w:val="FF0000"/>
                <w:kern w:val="24"/>
                <w:szCs w:val="14"/>
              </w:rPr>
              <w:t xml:space="preserve"> PUSCH transmissions associated with different </w:t>
            </w:r>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r>
              <w:rPr>
                <w:rFonts w:ascii="Times New Roman" w:eastAsia="SimSun" w:hAnsi="Times New Roman" w:cs="+mn-cs"/>
                <w:color w:val="FF0000"/>
                <w:kern w:val="24"/>
                <w:szCs w:val="14"/>
                <w:lang w:eastAsia="zh-CN"/>
              </w:rPr>
              <w:t>values</w:t>
            </w:r>
            <w:r>
              <w:rPr>
                <w:rFonts w:ascii="Times New Roman" w:eastAsia="SimSun" w:hAnsi="Times New Roman" w:cs="+mn-cs"/>
                <w:i/>
                <w:iCs/>
                <w:color w:val="FF0000"/>
                <w:kern w:val="24"/>
                <w:szCs w:val="14"/>
                <w:lang w:eastAsia="zh-CN"/>
              </w:rPr>
              <w:t xml:space="preserve"> </w:t>
            </w:r>
            <w:bookmarkStart w:id="193" w:name="OLE_LINK154"/>
            <w:r>
              <w:rPr>
                <w:rFonts w:ascii="Times New Roman" w:eastAsia="Times New Roman" w:hAnsi="Times New Roman" w:cs="+mn-cs"/>
                <w:color w:val="FF0000"/>
                <w:kern w:val="24"/>
                <w:szCs w:val="14"/>
              </w:rPr>
              <w:t>overlap in time</w:t>
            </w:r>
            <w:bookmarkEnd w:id="193"/>
            <w:r>
              <w:rPr>
                <w:rFonts w:ascii="Times New Roman" w:hAnsi="Times New Roman" w:cs="Aptos"/>
                <w:iCs/>
                <w:color w:val="FF0000"/>
                <w:szCs w:val="14"/>
                <w:lang w:eastAsia="zh-CN"/>
              </w:rPr>
              <w:t>.</w:t>
            </w:r>
          </w:p>
          <w:p w14:paraId="1B7B08C5" w14:textId="77777777" w:rsidR="00FE5270" w:rsidRDefault="00FE5270">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bookmarkEnd w:id="180"/>
    </w:tbl>
    <w:p w14:paraId="2D842AEE" w14:textId="77777777" w:rsidR="00FE5270" w:rsidRDefault="00FE5270" w:rsidP="00661872">
      <w:pPr>
        <w:rPr>
          <w:lang w:eastAsia="x-none"/>
        </w:rPr>
      </w:pPr>
    </w:p>
    <w:p w14:paraId="3BEEF44D" w14:textId="77777777" w:rsidR="00CB7231" w:rsidRPr="00BB78AF" w:rsidRDefault="00CB7231"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65357709" w14:textId="77777777" w:rsidR="005E3389" w:rsidRDefault="005E3389"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4F517A">
        <w:rPr>
          <w:highlight w:val="yellow"/>
          <w:lang w:eastAsia="ko-KR"/>
        </w:rPr>
        <w:t>To be moderated by Zhe (Samsung).</w:t>
      </w:r>
    </w:p>
    <w:p w14:paraId="31C0B78C" w14:textId="77777777" w:rsidR="004F517A" w:rsidRDefault="004F517A" w:rsidP="00F6500E">
      <w:pPr>
        <w:rPr>
          <w:lang w:eastAsia="ko-KR"/>
        </w:rPr>
      </w:pP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lastRenderedPageBreak/>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194" w:name="_Toc171406862"/>
      <w:bookmarkEnd w:id="29"/>
      <w:r>
        <w:t>Rel-18 UE Features</w:t>
      </w:r>
      <w:bookmarkEnd w:id="194"/>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195" w:name="_Toc171406863"/>
      <w:r w:rsidRPr="00EF5EC3">
        <w:t>UE features for other Rel-18 work items (Topics A)</w:t>
      </w:r>
      <w:bookmarkEnd w:id="195"/>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196" w:name="_Toc171406864"/>
      <w:r w:rsidRPr="00EF5EC3">
        <w:t>UE features for other Rel-18 work items (Topics B)</w:t>
      </w:r>
      <w:bookmarkEnd w:id="196"/>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197" w:name="_Toc171406865"/>
      <w:r>
        <w:t>Release 19</w:t>
      </w:r>
      <w:bookmarkEnd w:id="197"/>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198" w:name="_Toc171406866"/>
      <w:r w:rsidRPr="00937E20">
        <w:t>Artificial Intelligence (AI)/Machine Learning (ML) for NR Air Interface</w:t>
      </w:r>
      <w:bookmarkEnd w:id="198"/>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199" w:name="_Toc171406867"/>
      <w:r>
        <w:t>Specification support for beam management</w:t>
      </w:r>
      <w:bookmarkEnd w:id="199"/>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00" w:name="_Toc171406868"/>
      <w:r>
        <w:t>Specification support for positioning accuracy enhancement</w:t>
      </w:r>
      <w:bookmarkEnd w:id="200"/>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01" w:name="_Toc171406869"/>
      <w:r>
        <w:t>Additional study on AI/ML for NR air interface</w:t>
      </w:r>
      <w:bookmarkEnd w:id="201"/>
    </w:p>
    <w:p w14:paraId="7AF21A29" w14:textId="77777777" w:rsidR="00661872" w:rsidRDefault="00661872" w:rsidP="00661872">
      <w:pPr>
        <w:pStyle w:val="Heading4"/>
        <w:rPr>
          <w:bCs w:val="0"/>
        </w:rPr>
      </w:pPr>
      <w:bookmarkStart w:id="202" w:name="_Toc171406870"/>
      <w:r>
        <w:rPr>
          <w:bCs w:val="0"/>
        </w:rPr>
        <w:t>CSI prediction</w:t>
      </w:r>
      <w:bookmarkEnd w:id="202"/>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03" w:name="_Toc171406871"/>
      <w:r w:rsidRPr="00E87AB9">
        <w:rPr>
          <w:bCs w:val="0"/>
        </w:rPr>
        <w:t>CSI compression</w:t>
      </w:r>
      <w:bookmarkEnd w:id="203"/>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04" w:name="_Toc171406872"/>
      <w:r>
        <w:t>Other aspects of AI/ML model and data</w:t>
      </w:r>
      <w:bookmarkEnd w:id="204"/>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05" w:name="_Toc171406873"/>
      <w:r w:rsidRPr="00B52708">
        <w:t>NR MIMO Phase 5</w:t>
      </w:r>
      <w:bookmarkEnd w:id="205"/>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06" w:name="_Toc171406874"/>
      <w:r>
        <w:t xml:space="preserve">Enhancements for </w:t>
      </w:r>
      <w:r w:rsidRPr="000D100E">
        <w:rPr>
          <w:rFonts w:eastAsia="Times New Roman"/>
          <w:szCs w:val="24"/>
          <w:lang w:val="en-US" w:eastAsia="en-US"/>
        </w:rPr>
        <w:t>UE-initiated/event-driven beam management</w:t>
      </w:r>
      <w:bookmarkEnd w:id="206"/>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CB105E">
        <w:rPr>
          <w:lang w:val="en-US"/>
        </w:rPr>
        <w:t>R1-2406044</w:t>
      </w:r>
      <w:r w:rsidRPr="00CB105E">
        <w:rPr>
          <w:lang w:val="en-US"/>
        </w:rPr>
        <w:tab/>
        <w:t>Moderator Summary #1 on UE-initiated/event-driven beam management</w:t>
      </w:r>
      <w:r w:rsidRPr="00CB105E">
        <w:rPr>
          <w:lang w:val="en-US"/>
        </w:rPr>
        <w:tab/>
        <w:t>Moderator (ZTE)</w:t>
      </w:r>
    </w:p>
    <w:p w14:paraId="431BE87C" w14:textId="77777777" w:rsidR="001D59A4" w:rsidRPr="00CB105E" w:rsidRDefault="001D59A4" w:rsidP="001D59A4">
      <w:pPr>
        <w:rPr>
          <w:lang w:val="en-US"/>
        </w:rPr>
      </w:pPr>
      <w:r w:rsidRPr="00CB105E">
        <w:rPr>
          <w:lang w:val="en-US"/>
        </w:rPr>
        <w:t>R1-2406045</w:t>
      </w:r>
      <w:r w:rsidRPr="00CB105E">
        <w:rPr>
          <w:lang w:val="en-US"/>
        </w:rPr>
        <w:tab/>
        <w:t>Moderator Summary #2 on UE-initiated/event-driven beam management</w:t>
      </w:r>
      <w:r w:rsidRPr="00CB105E">
        <w:rPr>
          <w:lang w:val="en-US"/>
        </w:rPr>
        <w:tab/>
        <w:t>Moderator (ZTE)</w:t>
      </w:r>
    </w:p>
    <w:p w14:paraId="20B2A2E2" w14:textId="77777777" w:rsidR="001D59A4" w:rsidRPr="00CB105E" w:rsidRDefault="001D59A4" w:rsidP="001D59A4">
      <w:pPr>
        <w:rPr>
          <w:lang w:val="en-US"/>
        </w:rPr>
      </w:pPr>
      <w:r w:rsidRPr="00CB105E">
        <w:rPr>
          <w:lang w:val="en-US"/>
        </w:rPr>
        <w:t>R1-2406046</w:t>
      </w:r>
      <w:r w:rsidRPr="00CB105E">
        <w:rPr>
          <w:lang w:val="en-US"/>
        </w:rPr>
        <w:tab/>
        <w:t>Moderator Summary #3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77777777" w:rsidR="001D59A4" w:rsidRDefault="001D59A4" w:rsidP="001D59A4">
      <w:pPr>
        <w:shd w:val="clear" w:color="auto" w:fill="FFFFFF"/>
        <w:snapToGrid w:val="0"/>
        <w:rPr>
          <w:rFonts w:eastAsia="SimSun"/>
          <w:b/>
          <w:bCs/>
          <w:i/>
          <w:iCs/>
          <w:color w:val="000000"/>
          <w:u w:val="single"/>
        </w:rPr>
      </w:pPr>
      <w:r w:rsidRPr="001D59A4">
        <w:rPr>
          <w:rFonts w:eastAsia="SimSun"/>
          <w:b/>
          <w:bCs/>
          <w:iCs/>
          <w:color w:val="000000"/>
          <w:highlight w:val="green"/>
          <w:u w:val="single"/>
        </w:rPr>
        <w:t>Proposal 3.3.1 (at least PUSCH):</w:t>
      </w:r>
      <w:r>
        <w:rPr>
          <w:rFonts w:eastAsia="SimSun"/>
          <w:b/>
          <w:bCs/>
          <w:i/>
          <w:iCs/>
          <w:color w:val="000000"/>
          <w:u w:val="single"/>
        </w:rPr>
        <w:t xml:space="preserve"> </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64C7E133" w14:textId="77777777" w:rsidR="00D14447" w:rsidRDefault="00D14447" w:rsidP="00D14447">
      <w:pPr>
        <w:shd w:val="clear" w:color="auto" w:fill="FFFFFF"/>
        <w:adjustRightInd w:val="0"/>
        <w:snapToGrid w:val="0"/>
        <w:rPr>
          <w:rFonts w:eastAsia="SimSun"/>
          <w:color w:val="000000"/>
          <w:szCs w:val="20"/>
        </w:rPr>
      </w:pPr>
      <w:r w:rsidRPr="00F443B6">
        <w:rPr>
          <w:rFonts w:eastAsia="SimSun"/>
          <w:b/>
          <w:bCs/>
          <w:iCs/>
          <w:color w:val="000000"/>
          <w:szCs w:val="20"/>
          <w:highlight w:val="green"/>
          <w:u w:val="single"/>
        </w:rPr>
        <w:t>Proposal 1.1:</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55A0DEDF" w14:textId="77777777" w:rsidR="007F2082" w:rsidRDefault="007F2082" w:rsidP="007F2082">
      <w:pPr>
        <w:shd w:val="clear" w:color="auto" w:fill="FFFFFF"/>
        <w:adjustRightInd w:val="0"/>
        <w:snapToGrid w:val="0"/>
        <w:rPr>
          <w:rFonts w:eastAsia="SimSun"/>
          <w:color w:val="000000"/>
          <w:szCs w:val="20"/>
        </w:rPr>
      </w:pPr>
      <w:r w:rsidRPr="004F07A2">
        <w:rPr>
          <w:rFonts w:eastAsia="SimSun"/>
          <w:b/>
          <w:bCs/>
          <w:iCs/>
          <w:color w:val="000000"/>
          <w:szCs w:val="20"/>
          <w:highlight w:val="green"/>
          <w:u w:val="single"/>
        </w:rPr>
        <w:t>Proposal 2.1A</w:t>
      </w:r>
      <w:r w:rsidRPr="004F07A2">
        <w:rPr>
          <w:rFonts w:eastAsia="SimSun"/>
          <w:color w:val="000000"/>
          <w:szCs w:val="20"/>
          <w:highlight w:val="green"/>
        </w:rPr>
        <w:t>:</w:t>
      </w:r>
      <w:r>
        <w:rPr>
          <w:rFonts w:eastAsia="SimSun"/>
          <w:color w:val="000000"/>
          <w:szCs w:val="20"/>
        </w:rPr>
        <w:t xml:space="preserve"> </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lastRenderedPageBreak/>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3B861656" w14:textId="77777777" w:rsidR="00FF6C5E" w:rsidRDefault="00FF6C5E" w:rsidP="00CB105E"/>
    <w:p w14:paraId="683C7A79" w14:textId="77777777" w:rsidR="00FF6C5E" w:rsidRPr="001D59A4" w:rsidRDefault="00FF6C5E" w:rsidP="00CB105E"/>
    <w:p w14:paraId="42FD3415" w14:textId="77777777" w:rsidR="00661872" w:rsidRDefault="00661872" w:rsidP="00661872">
      <w:pPr>
        <w:pStyle w:val="Heading3"/>
      </w:pPr>
      <w:bookmarkStart w:id="207" w:name="_Toc171406875"/>
      <w:r>
        <w:t>CSI enhancements</w:t>
      </w:r>
      <w:bookmarkEnd w:id="207"/>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CB105E">
        <w:rPr>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77777777"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 3.B.1</w:t>
      </w:r>
      <w:r w:rsidRPr="005106E0">
        <w:rPr>
          <w:rFonts w:eastAsia="Malgun Gothic"/>
          <w:szCs w:val="22"/>
          <w:lang w:eastAsia="ko-KR"/>
        </w:rPr>
        <w:t xml:space="preserve">: </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120710BE" w14:textId="77777777" w:rsidR="005106E0" w:rsidRDefault="005106E0" w:rsidP="005106E0">
      <w:pPr>
        <w:snapToGrid w:val="0"/>
        <w:rPr>
          <w:rFonts w:eastAsia="Malgun Gothic"/>
        </w:rPr>
      </w:pPr>
      <w:r w:rsidRPr="005106E0">
        <w:rPr>
          <w:rFonts w:eastAsia="Malgun Gothic"/>
          <w:b/>
          <w:highlight w:val="green"/>
          <w:u w:val="single"/>
        </w:rPr>
        <w:t>Proposal 3.B.2</w:t>
      </w:r>
      <w:r w:rsidRPr="005106E0">
        <w:rPr>
          <w:rFonts w:eastAsia="Malgun Gothic"/>
          <w:highlight w:val="green"/>
        </w:rPr>
        <w:t>:</w:t>
      </w:r>
      <w:r>
        <w:rPr>
          <w:rFonts w:eastAsia="Malgun Gothic"/>
        </w:rPr>
        <w:t xml:space="preserve"> </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2D543DF0" w14:textId="77777777" w:rsidR="005106E0" w:rsidRDefault="005106E0" w:rsidP="00CB105E">
      <w:pPr>
        <w:rPr>
          <w:iCs/>
          <w:lang w:eastAsia="x-none"/>
        </w:rPr>
      </w:pPr>
    </w:p>
    <w:p w14:paraId="35818A37" w14:textId="77777777" w:rsidR="00B83D75" w:rsidRDefault="00B83D75" w:rsidP="00CB105E">
      <w:pPr>
        <w:rPr>
          <w:iCs/>
          <w:lang w:eastAsia="x-none"/>
        </w:rPr>
      </w:pPr>
    </w:p>
    <w:p w14:paraId="6B5C472D" w14:textId="77777777" w:rsidR="003E4E6D" w:rsidRDefault="003E4E6D" w:rsidP="003E4E6D">
      <w:pPr>
        <w:snapToGrid w:val="0"/>
      </w:pPr>
      <w:r w:rsidRPr="003E4E6D">
        <w:rPr>
          <w:b/>
          <w:highlight w:val="green"/>
          <w:u w:val="single"/>
        </w:rPr>
        <w:t>Proposal 3.C.1</w:t>
      </w:r>
      <w:r w:rsidRPr="003E4E6D">
        <w:rPr>
          <w:highlight w:val="green"/>
        </w:rPr>
        <w:t>:</w:t>
      </w:r>
      <w:r>
        <w:t xml:space="preserve"> </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44273A8E" w14:textId="77777777" w:rsidR="003E4E6D" w:rsidRDefault="003E4E6D" w:rsidP="003E4E6D">
      <w:pPr>
        <w:snapToGrid w:val="0"/>
        <w:rPr>
          <w:szCs w:val="20"/>
        </w:rPr>
      </w:pPr>
      <w:r w:rsidRPr="00B55DF6">
        <w:rPr>
          <w:b/>
          <w:szCs w:val="20"/>
          <w:highlight w:val="green"/>
          <w:u w:val="single"/>
        </w:rPr>
        <w:t>Proposal 3.C.2</w:t>
      </w:r>
      <w:r w:rsidRPr="00B55DF6">
        <w:rPr>
          <w:szCs w:val="20"/>
          <w:highlight w:val="green"/>
        </w:rPr>
        <w:t>:</w:t>
      </w:r>
      <w:r>
        <w:rPr>
          <w:szCs w:val="20"/>
        </w:rPr>
        <w:t xml:space="preserve"> </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7777777" w:rsidR="00182257" w:rsidRPr="00182257" w:rsidRDefault="00182257" w:rsidP="00182257">
      <w:pPr>
        <w:snapToGrid w:val="0"/>
        <w:rPr>
          <w:rFonts w:eastAsia="DengXian"/>
          <w:b/>
          <w:bCs/>
          <w:szCs w:val="22"/>
          <w:lang w:eastAsia="zh-CN"/>
        </w:rPr>
      </w:pPr>
      <w:r w:rsidRPr="00182257">
        <w:rPr>
          <w:rFonts w:eastAsia="DengXian"/>
          <w:b/>
          <w:bCs/>
          <w:szCs w:val="22"/>
          <w:lang w:eastAsia="zh-CN"/>
        </w:rPr>
        <w:t xml:space="preserve">Conclusion 3.D.1: </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1B882AD4" w14:textId="77777777" w:rsidR="003E4E6D" w:rsidRDefault="003E4E6D" w:rsidP="00CB105E">
      <w:pPr>
        <w:rPr>
          <w:iCs/>
          <w:lang w:eastAsia="x-none"/>
        </w:rPr>
      </w:pPr>
    </w:p>
    <w:p w14:paraId="0FCE5C44" w14:textId="77777777" w:rsidR="003E4E6D" w:rsidRDefault="003E4E6D" w:rsidP="00CB105E">
      <w:pPr>
        <w:rPr>
          <w:iCs/>
          <w:lang w:eastAsia="x-none"/>
        </w:rPr>
      </w:pPr>
    </w:p>
    <w:p w14:paraId="47A9CB83" w14:textId="77777777" w:rsidR="000F57A6" w:rsidRDefault="000F57A6" w:rsidP="00CB105E">
      <w:pPr>
        <w:rPr>
          <w:iCs/>
          <w:lang w:eastAsia="x-none"/>
        </w:rPr>
      </w:pPr>
    </w:p>
    <w:p w14:paraId="3F4AB0E6" w14:textId="77777777" w:rsidR="000F57A6" w:rsidRDefault="000F57A6" w:rsidP="000F57A6">
      <w:pPr>
        <w:snapToGrid w:val="0"/>
        <w:rPr>
          <w:szCs w:val="20"/>
        </w:rPr>
      </w:pPr>
      <w:r w:rsidRPr="000F57A6">
        <w:rPr>
          <w:b/>
          <w:szCs w:val="20"/>
          <w:highlight w:val="green"/>
          <w:u w:val="single"/>
        </w:rPr>
        <w:t>Proposal 3.E.1</w:t>
      </w:r>
      <w:r w:rsidRPr="000F57A6">
        <w:rPr>
          <w:szCs w:val="20"/>
          <w:highlight w:val="green"/>
        </w:rPr>
        <w:t>:</w:t>
      </w:r>
      <w:r>
        <w:rPr>
          <w:szCs w:val="20"/>
        </w:rPr>
        <w:t xml:space="preserve"> </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5EAB84FD" w14:textId="77777777" w:rsidR="000F57A6" w:rsidRDefault="000F57A6" w:rsidP="00CB105E">
      <w:pPr>
        <w:rPr>
          <w:iCs/>
          <w:lang w:eastAsia="x-none"/>
        </w:rPr>
      </w:pPr>
    </w:p>
    <w:p w14:paraId="13F45C71" w14:textId="77777777" w:rsidR="00851B28" w:rsidRDefault="00851B28" w:rsidP="00CB105E">
      <w:pPr>
        <w:rPr>
          <w:iCs/>
          <w:lang w:eastAsia="x-none"/>
        </w:rPr>
      </w:pPr>
    </w:p>
    <w:p w14:paraId="24F6F253" w14:textId="77777777" w:rsidR="00851B28" w:rsidRPr="00851B28" w:rsidRDefault="00851B28" w:rsidP="00851B28">
      <w:pPr>
        <w:jc w:val="both"/>
        <w:rPr>
          <w:rFonts w:eastAsia="DengXian"/>
          <w:bCs/>
          <w:szCs w:val="20"/>
          <w:lang w:eastAsia="zh-CN"/>
        </w:rPr>
      </w:pPr>
      <w:r w:rsidRPr="00851B28">
        <w:rPr>
          <w:rFonts w:eastAsia="DengXian"/>
          <w:b/>
          <w:bCs/>
          <w:szCs w:val="20"/>
          <w:lang w:eastAsia="zh-CN"/>
        </w:rPr>
        <w:t>Conclusion 3.E.2</w:t>
      </w:r>
      <w:r w:rsidRPr="00851B28">
        <w:rPr>
          <w:rFonts w:eastAsia="DengXian"/>
          <w:bCs/>
          <w:szCs w:val="20"/>
          <w:lang w:eastAsia="zh-CN"/>
        </w:rPr>
        <w:t xml:space="preserve">: </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422E9F15"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51B870D3" w14:textId="77777777" w:rsidR="001151E2" w:rsidRDefault="001151E2" w:rsidP="001151E2">
      <w:pPr>
        <w:jc w:val="both"/>
        <w:rPr>
          <w:rFonts w:eastAsia="DengXian"/>
          <w:b/>
          <w:bCs/>
          <w:szCs w:val="22"/>
          <w:lang w:eastAsia="zh-CN"/>
        </w:rPr>
      </w:pPr>
      <w:r w:rsidRPr="00F005D1">
        <w:rPr>
          <w:rFonts w:eastAsia="DengXian"/>
          <w:b/>
          <w:bCs/>
          <w:szCs w:val="22"/>
          <w:highlight w:val="green"/>
          <w:u w:val="single"/>
          <w:lang w:eastAsia="zh-CN"/>
        </w:rPr>
        <w:t>Proposal 3.G.2</w:t>
      </w:r>
      <w:r w:rsidRPr="00F005D1">
        <w:rPr>
          <w:rFonts w:eastAsia="DengXian"/>
          <w:b/>
          <w:bCs/>
          <w:szCs w:val="22"/>
          <w:highlight w:val="green"/>
          <w:lang w:eastAsia="zh-CN"/>
        </w:rPr>
        <w:t>:</w:t>
      </w:r>
      <w:r>
        <w:rPr>
          <w:rFonts w:eastAsia="DengXian"/>
          <w:b/>
          <w:bCs/>
          <w:szCs w:val="22"/>
          <w:lang w:eastAsia="zh-CN"/>
        </w:rPr>
        <w:t xml:space="preserve"> </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53F2656" w14:textId="77777777" w:rsidR="003509A7" w:rsidRDefault="003509A7" w:rsidP="003509A7">
      <w:pPr>
        <w:snapToGrid w:val="0"/>
        <w:rPr>
          <w:szCs w:val="20"/>
        </w:rPr>
      </w:pPr>
      <w:r w:rsidRPr="003509A7">
        <w:rPr>
          <w:b/>
          <w:szCs w:val="20"/>
          <w:highlight w:val="green"/>
          <w:u w:val="single"/>
        </w:rPr>
        <w:t>Proposal 1.A.2</w:t>
      </w:r>
      <w:r w:rsidRPr="003509A7">
        <w:rPr>
          <w:szCs w:val="20"/>
          <w:highlight w:val="green"/>
        </w:rPr>
        <w:t>:</w:t>
      </w:r>
      <w:r>
        <w:rPr>
          <w:szCs w:val="20"/>
        </w:rPr>
        <w:t xml:space="preserve"> </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0229431E"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5CA557B2" w14:textId="77777777" w:rsidR="003509A7" w:rsidRDefault="003509A7" w:rsidP="00CB105E">
      <w:pPr>
        <w:rPr>
          <w:iCs/>
          <w:lang w:eastAsia="x-none"/>
        </w:rPr>
      </w:pPr>
    </w:p>
    <w:p w14:paraId="0F691828" w14:textId="77777777" w:rsidR="003509A7" w:rsidRDefault="003509A7" w:rsidP="00CB105E">
      <w:pPr>
        <w:rPr>
          <w:iCs/>
          <w:lang w:eastAsia="x-none"/>
        </w:rPr>
      </w:pPr>
    </w:p>
    <w:p w14:paraId="336BBF93" w14:textId="77777777" w:rsidR="008D6028" w:rsidRDefault="008D6028" w:rsidP="008D6028">
      <w:pPr>
        <w:jc w:val="both"/>
        <w:rPr>
          <w:iCs/>
          <w:szCs w:val="20"/>
        </w:rPr>
      </w:pPr>
      <w:r w:rsidRPr="008D6028">
        <w:rPr>
          <w:b/>
          <w:iCs/>
          <w:szCs w:val="20"/>
          <w:highlight w:val="green"/>
          <w:u w:val="single"/>
        </w:rPr>
        <w:t>Proposal 1.B.2</w:t>
      </w:r>
      <w:r w:rsidRPr="008D6028">
        <w:rPr>
          <w:iCs/>
          <w:szCs w:val="20"/>
          <w:highlight w:val="green"/>
        </w:rPr>
        <w:t>:</w:t>
      </w:r>
      <w:r>
        <w:rPr>
          <w:iCs/>
          <w:szCs w:val="20"/>
        </w:rPr>
        <w:t xml:space="preserve"> </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4CE353C7" w14:textId="77777777" w:rsidR="008D6028" w:rsidRDefault="008D6028" w:rsidP="008D6028">
      <w:pPr>
        <w:numPr>
          <w:ilvl w:val="1"/>
          <w:numId w:val="61"/>
        </w:numPr>
        <w:rPr>
          <w:iCs/>
          <w:szCs w:val="20"/>
        </w:rPr>
      </w:pPr>
      <w:r>
        <w:rPr>
          <w:iCs/>
          <w:szCs w:val="20"/>
        </w:rPr>
        <w:lastRenderedPageBreak/>
        <w:t>Active resource counting follows the legacy Rel-18 Type-II Doppler</w:t>
      </w:r>
    </w:p>
    <w:p w14:paraId="036E6AE9" w14:textId="77777777" w:rsidR="008D6028" w:rsidRDefault="008D6028" w:rsidP="00CB105E">
      <w:pPr>
        <w:rPr>
          <w:iCs/>
          <w:lang w:eastAsia="x-none"/>
        </w:rPr>
      </w:pPr>
    </w:p>
    <w:p w14:paraId="4A3F46B8" w14:textId="77777777" w:rsidR="005305FD" w:rsidRDefault="005305FD" w:rsidP="00CB105E">
      <w:pPr>
        <w:rPr>
          <w:iCs/>
          <w:lang w:eastAsia="x-none"/>
        </w:rPr>
      </w:pPr>
    </w:p>
    <w:p w14:paraId="7E6D1745" w14:textId="77777777" w:rsidR="005305FD" w:rsidRDefault="005305FD" w:rsidP="005305FD">
      <w:pPr>
        <w:widowControl w:val="0"/>
        <w:snapToGrid w:val="0"/>
        <w:rPr>
          <w:szCs w:val="20"/>
        </w:rPr>
      </w:pPr>
      <w:r w:rsidRPr="005305FD">
        <w:rPr>
          <w:b/>
          <w:iCs/>
          <w:szCs w:val="20"/>
          <w:highlight w:val="green"/>
          <w:u w:val="single"/>
        </w:rPr>
        <w:t>Proposal 1.B.3</w:t>
      </w:r>
      <w:r w:rsidRPr="005305FD">
        <w:rPr>
          <w:iCs/>
          <w:szCs w:val="20"/>
          <w:highlight w:val="green"/>
        </w:rPr>
        <w:t>:</w:t>
      </w:r>
      <w:r>
        <w:rPr>
          <w:szCs w:val="20"/>
        </w:rPr>
        <w:t xml:space="preserve"> </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3589E059" w14:textId="77777777" w:rsidR="005305FD" w:rsidRDefault="005305FD" w:rsidP="005305FD">
      <w:pPr>
        <w:snapToGrid w:val="0"/>
        <w:rPr>
          <w:szCs w:val="20"/>
        </w:rPr>
      </w:pPr>
      <w:r w:rsidRPr="005305FD">
        <w:rPr>
          <w:b/>
          <w:szCs w:val="20"/>
          <w:highlight w:val="green"/>
          <w:u w:val="single"/>
        </w:rPr>
        <w:t>Proposal 1.E.1</w:t>
      </w:r>
      <w:r w:rsidRPr="005305FD">
        <w:rPr>
          <w:szCs w:val="20"/>
          <w:highlight w:val="green"/>
        </w:rPr>
        <w:t>:</w:t>
      </w:r>
      <w:r>
        <w:rPr>
          <w:szCs w:val="20"/>
        </w:rPr>
        <w:t xml:space="preserve"> </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439DD0CA" w14:textId="77777777" w:rsidR="005305FD" w:rsidRDefault="005305FD" w:rsidP="005305FD">
      <w:pPr>
        <w:snapToGrid w:val="0"/>
        <w:jc w:val="both"/>
        <w:rPr>
          <w:color w:val="3333FF"/>
          <w:sz w:val="18"/>
        </w:rPr>
      </w:pPr>
    </w:p>
    <w:p w14:paraId="05E90B02" w14:textId="77777777" w:rsidR="00A4347B" w:rsidRDefault="00A4347B" w:rsidP="005305FD">
      <w:pPr>
        <w:snapToGrid w:val="0"/>
        <w:jc w:val="both"/>
        <w:rPr>
          <w:color w:val="3333FF"/>
          <w:sz w:val="18"/>
        </w:rPr>
      </w:pPr>
    </w:p>
    <w:p w14:paraId="64EB0B54" w14:textId="77777777" w:rsidR="00A4347B" w:rsidRDefault="00A4347B" w:rsidP="00A4347B">
      <w:pPr>
        <w:snapToGrid w:val="0"/>
        <w:rPr>
          <w:szCs w:val="20"/>
        </w:rPr>
      </w:pPr>
      <w:r w:rsidRPr="00A4347B">
        <w:rPr>
          <w:b/>
          <w:szCs w:val="20"/>
          <w:highlight w:val="green"/>
          <w:u w:val="single"/>
        </w:rPr>
        <w:t>Proposal 1.E.2</w:t>
      </w:r>
      <w:r w:rsidRPr="00A4347B">
        <w:rPr>
          <w:szCs w:val="20"/>
          <w:highlight w:val="green"/>
        </w:rPr>
        <w:t>:</w:t>
      </w:r>
      <w:r>
        <w:rPr>
          <w:szCs w:val="20"/>
        </w:rPr>
        <w:t xml:space="preserve"> </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192A730E"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7DA4363B"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 xml:space="preserve">Wideband or Subband </w:t>
            </w:r>
            <w:r>
              <w:rPr>
                <w:sz w:val="18"/>
                <w:szCs w:val="20"/>
              </w:rPr>
              <w:lastRenderedPageBreak/>
              <w:t>(**)</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lastRenderedPageBreak/>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722791CA" w14:textId="77777777" w:rsidR="00A4347B" w:rsidRDefault="00A4347B" w:rsidP="00A4347B">
      <w:pPr>
        <w:snapToGrid w:val="0"/>
        <w:rPr>
          <w:szCs w:val="20"/>
        </w:rPr>
      </w:pPr>
    </w:p>
    <w:p w14:paraId="42A70268" w14:textId="77777777" w:rsidR="00A4347B" w:rsidRDefault="00A4347B" w:rsidP="005305FD">
      <w:pPr>
        <w:snapToGrid w:val="0"/>
        <w:jc w:val="both"/>
        <w:rPr>
          <w:color w:val="3333FF"/>
          <w:sz w:val="18"/>
        </w:rPr>
      </w:pPr>
    </w:p>
    <w:p w14:paraId="138B1524" w14:textId="77777777" w:rsidR="00826955" w:rsidRDefault="00826955" w:rsidP="00826955">
      <w:pPr>
        <w:widowControl w:val="0"/>
        <w:snapToGrid w:val="0"/>
        <w:rPr>
          <w:szCs w:val="20"/>
        </w:rPr>
      </w:pPr>
      <w:r w:rsidRPr="00826955">
        <w:rPr>
          <w:b/>
          <w:szCs w:val="20"/>
          <w:highlight w:val="green"/>
          <w:u w:val="single"/>
        </w:rPr>
        <w:t>Proposal 1.F</w:t>
      </w:r>
      <w:r w:rsidRPr="00826955">
        <w:rPr>
          <w:szCs w:val="20"/>
          <w:highlight w:val="green"/>
        </w:rPr>
        <w:t>:</w:t>
      </w:r>
      <w:r>
        <w:rPr>
          <w:szCs w:val="20"/>
        </w:rPr>
        <w:t xml:space="preserve"> </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6BDA2DD7" w14:textId="77777777" w:rsidR="00826955" w:rsidRDefault="00826955" w:rsidP="005305FD">
      <w:pPr>
        <w:snapToGrid w:val="0"/>
        <w:jc w:val="both"/>
        <w:rPr>
          <w:color w:val="3333FF"/>
          <w:sz w:val="18"/>
        </w:rPr>
      </w:pPr>
    </w:p>
    <w:p w14:paraId="572CE94C" w14:textId="77777777" w:rsidR="008D6028" w:rsidRDefault="008D6028" w:rsidP="00CB105E">
      <w:pPr>
        <w:rPr>
          <w:iCs/>
          <w:lang w:eastAsia="x-none"/>
        </w:rPr>
      </w:pPr>
    </w:p>
    <w:p w14:paraId="199A8649" w14:textId="77777777" w:rsidR="00AE3832" w:rsidRDefault="00AE3832" w:rsidP="00AE3832">
      <w:pPr>
        <w:jc w:val="both"/>
        <w:rPr>
          <w:szCs w:val="20"/>
        </w:rPr>
      </w:pPr>
      <w:r w:rsidRPr="000C56F5">
        <w:rPr>
          <w:b/>
          <w:szCs w:val="20"/>
          <w:highlight w:val="green"/>
          <w:u w:val="single"/>
        </w:rPr>
        <w:t>Proposal 1.G</w:t>
      </w:r>
      <w:r w:rsidRPr="000C56F5">
        <w:rPr>
          <w:szCs w:val="20"/>
          <w:highlight w:val="green"/>
        </w:rPr>
        <w:t>:</w:t>
      </w:r>
      <w:r>
        <w:rPr>
          <w:szCs w:val="20"/>
        </w:rPr>
        <w:t xml:space="preserve"> </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19B79E0" w14:textId="77777777" w:rsidR="004D1FBA" w:rsidRDefault="004D1FBA" w:rsidP="004D1FBA">
      <w:pPr>
        <w:jc w:val="both"/>
        <w:rPr>
          <w:szCs w:val="20"/>
        </w:rPr>
      </w:pPr>
      <w:r w:rsidRPr="004D1FBA">
        <w:rPr>
          <w:b/>
          <w:szCs w:val="20"/>
          <w:highlight w:val="green"/>
          <w:u w:val="single"/>
        </w:rPr>
        <w:t>Proposal 1.H</w:t>
      </w:r>
      <w:r w:rsidRPr="004D1FBA">
        <w:rPr>
          <w:szCs w:val="20"/>
          <w:highlight w:val="green"/>
        </w:rPr>
        <w:t>:</w:t>
      </w:r>
      <w:r>
        <w:rPr>
          <w:szCs w:val="20"/>
        </w:rPr>
        <w:t xml:space="preserve"> </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1D27EECE" w14:textId="77777777" w:rsidR="003C4C06" w:rsidRDefault="003C4C06" w:rsidP="003C4C06">
      <w:pPr>
        <w:snapToGrid w:val="0"/>
        <w:rPr>
          <w:szCs w:val="22"/>
        </w:rPr>
      </w:pPr>
      <w:r w:rsidRPr="003C4C06">
        <w:rPr>
          <w:b/>
          <w:szCs w:val="22"/>
          <w:highlight w:val="green"/>
          <w:u w:val="single"/>
        </w:rPr>
        <w:t>Proposal 2.A.1</w:t>
      </w:r>
      <w:r w:rsidRPr="003C4C06">
        <w:rPr>
          <w:szCs w:val="22"/>
          <w:highlight w:val="green"/>
        </w:rPr>
        <w:t>:</w:t>
      </w:r>
      <w:r>
        <w:rPr>
          <w:szCs w:val="22"/>
        </w:rPr>
        <w:t xml:space="preserve"> </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5CDA134E" w14:textId="77777777" w:rsidR="003C4C06" w:rsidRDefault="003C4C06" w:rsidP="00CB105E">
      <w:pPr>
        <w:rPr>
          <w:iCs/>
          <w:lang w:eastAsia="x-none"/>
        </w:rPr>
      </w:pPr>
    </w:p>
    <w:p w14:paraId="2C29B7FA" w14:textId="77777777" w:rsidR="003C4C06" w:rsidRDefault="003C4C06" w:rsidP="00CB105E">
      <w:pPr>
        <w:rPr>
          <w:iCs/>
          <w:lang w:eastAsia="x-none"/>
        </w:rPr>
      </w:pPr>
    </w:p>
    <w:p w14:paraId="5D5022A7" w14:textId="77777777" w:rsidR="00DB7737" w:rsidRDefault="00DB7737" w:rsidP="00DB7737">
      <w:pPr>
        <w:widowControl w:val="0"/>
        <w:snapToGrid w:val="0"/>
        <w:rPr>
          <w:iCs/>
          <w:szCs w:val="20"/>
        </w:rPr>
      </w:pPr>
      <w:r w:rsidRPr="00DB7737">
        <w:rPr>
          <w:b/>
          <w:szCs w:val="20"/>
          <w:highlight w:val="green"/>
          <w:u w:val="single"/>
        </w:rPr>
        <w:t>Proposal 2.A.2</w:t>
      </w:r>
      <w:r w:rsidRPr="00DB7737">
        <w:rPr>
          <w:szCs w:val="20"/>
          <w:highlight w:val="green"/>
        </w:rPr>
        <w:t>:</w:t>
      </w:r>
      <w:r>
        <w:rPr>
          <w:iCs/>
          <w:szCs w:val="20"/>
        </w:rPr>
        <w:t xml:space="preserve"> </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3AA1234D" w14:textId="77777777" w:rsidR="001E4FF3" w:rsidRDefault="001E4FF3" w:rsidP="001E4FF3">
      <w:pPr>
        <w:snapToGrid w:val="0"/>
        <w:rPr>
          <w:iCs/>
          <w:sz w:val="12"/>
          <w:szCs w:val="20"/>
        </w:rPr>
      </w:pPr>
      <w:r w:rsidRPr="001E4FF3">
        <w:rPr>
          <w:b/>
          <w:highlight w:val="green"/>
          <w:u w:val="single"/>
        </w:rPr>
        <w:t>Proposal 2.B.1</w:t>
      </w:r>
      <w:r w:rsidRPr="001E4FF3">
        <w:rPr>
          <w:highlight w:val="green"/>
        </w:rPr>
        <w:t>:</w:t>
      </w:r>
      <w:r>
        <w:rPr>
          <w:iCs/>
          <w:sz w:val="12"/>
          <w:szCs w:val="20"/>
        </w:rPr>
        <w:t xml:space="preserve"> </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lastRenderedPageBreak/>
        <w:t>Note: UE is not required to perform DO/FO compensation for sub-band phase offset calculation</w:t>
      </w:r>
    </w:p>
    <w:p w14:paraId="458BED2B" w14:textId="77777777" w:rsidR="00F253AB" w:rsidRDefault="00F253AB" w:rsidP="00CB105E">
      <w:pPr>
        <w:rPr>
          <w:iCs/>
          <w:lang w:eastAsia="x-none"/>
        </w:rPr>
      </w:pPr>
    </w:p>
    <w:p w14:paraId="6AD6F326" w14:textId="77777777" w:rsidR="00DB7737" w:rsidRPr="00B4132A" w:rsidRDefault="00DB7737" w:rsidP="00CB105E">
      <w:pPr>
        <w:rPr>
          <w:iCs/>
          <w:lang w:eastAsia="x-none"/>
        </w:rPr>
      </w:pPr>
    </w:p>
    <w:p w14:paraId="27CFFD8A" w14:textId="77777777" w:rsidR="00661872" w:rsidRDefault="00661872" w:rsidP="00661872">
      <w:pPr>
        <w:pStyle w:val="Heading3"/>
      </w:pPr>
      <w:bookmarkStart w:id="208" w:name="_Toc171406876"/>
      <w:r>
        <w:t xml:space="preserve">Support for </w:t>
      </w:r>
      <w:r w:rsidRPr="000B3CBE">
        <w:t>3-antenna-port codebook-based transmissions</w:t>
      </w:r>
      <w:bookmarkEnd w:id="208"/>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Pr>
          <w:lang w:eastAsia="x-none"/>
        </w:rPr>
        <w:t>R1-2405880</w:t>
      </w:r>
      <w:r>
        <w:rPr>
          <w:lang w:eastAsia="x-none"/>
        </w:rPr>
        <w:tab/>
        <w:t>FL Summary Support for 3TX CB-based Uplink; First Round</w:t>
      </w:r>
      <w:r>
        <w:rPr>
          <w:lang w:eastAsia="x-none"/>
        </w:rPr>
        <w:tab/>
        <w:t>Moderator (InterDigital, Inc.)</w:t>
      </w:r>
    </w:p>
    <w:p w14:paraId="2B52F1AD" w14:textId="77777777" w:rsidR="00530BCD" w:rsidRDefault="00530BCD" w:rsidP="00530BCD">
      <w:pPr>
        <w:rPr>
          <w:lang w:eastAsia="x-none"/>
        </w:rPr>
      </w:pPr>
      <w:r>
        <w:rPr>
          <w:lang w:eastAsia="x-none"/>
        </w:rPr>
        <w:t>R1-2405881</w:t>
      </w:r>
      <w:r>
        <w:rPr>
          <w:lang w:eastAsia="x-none"/>
        </w:rPr>
        <w:tab/>
        <w:t>FL Summary Support for 3TX CB-based Uplink; Second Round</w:t>
      </w:r>
      <w:r>
        <w:rPr>
          <w:lang w:eastAsia="x-none"/>
        </w:rPr>
        <w:tab/>
        <w:t>Moderator (InterDigital, Inc.)</w:t>
      </w:r>
    </w:p>
    <w:p w14:paraId="468B9962" w14:textId="77777777" w:rsidR="00530BCD" w:rsidRDefault="00530BCD" w:rsidP="00CB105E">
      <w:pPr>
        <w:rPr>
          <w:lang w:eastAsia="x-none"/>
        </w:rPr>
      </w:pPr>
    </w:p>
    <w:p w14:paraId="4C178B2C" w14:textId="77777777" w:rsidR="00530BCD" w:rsidRDefault="00530BCD" w:rsidP="00CB105E">
      <w:pPr>
        <w:rPr>
          <w:lang w:eastAsia="x-none"/>
        </w:rPr>
      </w:pPr>
    </w:p>
    <w:p w14:paraId="79775159" w14:textId="77777777" w:rsidR="00D62981" w:rsidRPr="00D62981" w:rsidRDefault="00D62981" w:rsidP="00D62981">
      <w:pPr>
        <w:rPr>
          <w:lang w:eastAsia="x-none"/>
        </w:rPr>
      </w:pPr>
      <w:r w:rsidRPr="00D62981">
        <w:rPr>
          <w:highlight w:val="yellow"/>
          <w:lang w:eastAsia="x-none"/>
        </w:rPr>
        <w:t>Proposal 2.1:</w:t>
      </w:r>
      <w:r w:rsidRPr="00D62981">
        <w:rPr>
          <w:lang w:eastAsia="x-none"/>
        </w:rPr>
        <w:t xml:space="preserve"> </w:t>
      </w:r>
    </w:p>
    <w:p w14:paraId="1D7892A4" w14:textId="1DA27061" w:rsidR="00472186" w:rsidRPr="00D62981" w:rsidRDefault="00472186" w:rsidP="00472186">
      <w:pPr>
        <w:rPr>
          <w:lang w:eastAsia="x-none"/>
        </w:rPr>
      </w:pPr>
      <w:r w:rsidRPr="00D62981">
        <w:rPr>
          <w:lang w:eastAsia="x-none"/>
        </w:rPr>
        <w:t xml:space="preserve">Support introduction of a new RRC parameter for enabling a configured 4-port SRS resource </w:t>
      </w:r>
      <w:r>
        <w:rPr>
          <w:lang w:eastAsia="x-none"/>
        </w:rPr>
        <w:t>with port 1003 disabled.</w:t>
      </w:r>
    </w:p>
    <w:p w14:paraId="6DE795DB" w14:textId="5F741067" w:rsidR="00D62981" w:rsidRDefault="00653F6B" w:rsidP="00CB105E">
      <w:pPr>
        <w:rPr>
          <w:lang w:eastAsia="x-none"/>
        </w:rPr>
      </w:pPr>
      <w:r>
        <w:rPr>
          <w:lang w:eastAsia="x-none"/>
        </w:rPr>
        <w:t>Objected by vivo, Xiaomi</w:t>
      </w:r>
    </w:p>
    <w:p w14:paraId="03EFE5E5" w14:textId="77777777" w:rsidR="00883BFA" w:rsidRDefault="00883BFA" w:rsidP="00CB105E">
      <w:pPr>
        <w:rPr>
          <w:lang w:eastAsia="x-none"/>
        </w:rPr>
      </w:pPr>
    </w:p>
    <w:p w14:paraId="06A8B6FE" w14:textId="77777777" w:rsidR="00883BFA" w:rsidRDefault="00883BFA" w:rsidP="00CB105E">
      <w:pPr>
        <w:rPr>
          <w:lang w:eastAsia="x-none"/>
        </w:rPr>
      </w:pPr>
    </w:p>
    <w:p w14:paraId="3C8B0167" w14:textId="77777777" w:rsidR="00883BFA" w:rsidRDefault="00883BFA" w:rsidP="00883BFA">
      <w:pPr>
        <w:contextualSpacing/>
        <w:jc w:val="both"/>
        <w:rPr>
          <w:rFonts w:ascii="Times New Roman" w:hAnsi="Times New Roman"/>
          <w:b/>
          <w:i/>
          <w:iCs/>
        </w:rPr>
      </w:pPr>
      <w:r w:rsidRPr="00883BFA">
        <w:rPr>
          <w:rFonts w:ascii="Times New Roman" w:hAnsi="Times New Roman"/>
          <w:b/>
          <w:i/>
          <w:iCs/>
        </w:rPr>
        <w:t>Conclusion 2.4:</w:t>
      </w:r>
      <w:r>
        <w:rPr>
          <w:rFonts w:ascii="Times New Roman" w:hAnsi="Times New Roman"/>
          <w:b/>
          <w:i/>
          <w:iCs/>
        </w:rPr>
        <w:t xml:space="preserve"> </w:t>
      </w:r>
    </w:p>
    <w:p w14:paraId="70D29727" w14:textId="2280A6C8" w:rsidR="00883BFA" w:rsidRDefault="00883BFA" w:rsidP="00883BFA">
      <w:pPr>
        <w:contextualSpacing/>
        <w:jc w:val="both"/>
        <w:rPr>
          <w:rFonts w:ascii="Times New Roman" w:hAnsi="Times New Roman"/>
          <w:i/>
          <w:iCs/>
        </w:rPr>
      </w:pPr>
      <w:r w:rsidRPr="00581208">
        <w:rPr>
          <w:rFonts w:ascii="Times New Roman" w:hAnsi="Times New Roman"/>
          <w:i/>
          <w:iCs/>
        </w:rPr>
        <w:t xml:space="preserve">Support to reuse SRS features </w:t>
      </w:r>
      <w:r w:rsidRPr="002D3BE6">
        <w:rPr>
          <w:rFonts w:ascii="Times New Roman" w:hAnsi="Times New Roman"/>
          <w:i/>
          <w:iCs/>
          <w:color w:val="FF0000"/>
        </w:rPr>
        <w:t xml:space="preserve">(i.e., cyclic shift hopping, and comb offset hopping) </w:t>
      </w:r>
      <w:r w:rsidRPr="00581208">
        <w:rPr>
          <w:rFonts w:ascii="Times New Roman" w:hAnsi="Times New Roman"/>
          <w:i/>
          <w:iCs/>
        </w:rPr>
        <w:t>in Rel-18 for SRS resource set with usage of codebook based 3TX PUSCH transmission, without introducing new UE capabilities (i.e., reusing Rel-18 UE capabilities).</w:t>
      </w:r>
    </w:p>
    <w:p w14:paraId="59FD93E6" w14:textId="77777777" w:rsidR="00883BFA" w:rsidRDefault="00883BFA" w:rsidP="00883BFA">
      <w:pPr>
        <w:contextualSpacing/>
        <w:jc w:val="both"/>
        <w:rPr>
          <w:rFonts w:ascii="Times New Roman" w:hAnsi="Times New Roman"/>
          <w:i/>
          <w:iCs/>
          <w:color w:val="FF0000"/>
        </w:rPr>
      </w:pPr>
      <w:r w:rsidRPr="002D3BE6">
        <w:rPr>
          <w:rFonts w:ascii="Times New Roman" w:hAnsi="Times New Roman"/>
          <w:i/>
          <w:iCs/>
          <w:color w:val="FF0000"/>
        </w:rPr>
        <w:t>Note: The conclusion does not include the Rel-18 8-port</w:t>
      </w:r>
      <w:r>
        <w:rPr>
          <w:rFonts w:ascii="Times New Roman" w:hAnsi="Times New Roman"/>
          <w:i/>
          <w:iCs/>
          <w:color w:val="FF0000"/>
        </w:rPr>
        <w:t>-specific</w:t>
      </w:r>
      <w:r w:rsidRPr="002D3BE6">
        <w:rPr>
          <w:rFonts w:ascii="Times New Roman" w:hAnsi="Times New Roman"/>
          <w:i/>
          <w:iCs/>
          <w:color w:val="FF0000"/>
        </w:rPr>
        <w:t xml:space="preserve"> SRS feature</w:t>
      </w:r>
      <w:r>
        <w:rPr>
          <w:rFonts w:ascii="Times New Roman" w:hAnsi="Times New Roman"/>
          <w:i/>
          <w:iCs/>
          <w:color w:val="FF0000"/>
        </w:rPr>
        <w:t>s</w:t>
      </w:r>
      <w:r w:rsidRPr="002D3BE6">
        <w:rPr>
          <w:rFonts w:ascii="Times New Roman" w:hAnsi="Times New Roman"/>
          <w:i/>
          <w:iCs/>
          <w:color w:val="FF0000"/>
        </w:rPr>
        <w:t>.</w:t>
      </w:r>
    </w:p>
    <w:p w14:paraId="39EA6933" w14:textId="77777777" w:rsidR="00883BFA" w:rsidRDefault="00883BFA" w:rsidP="00CB105E">
      <w:pPr>
        <w:rPr>
          <w:lang w:eastAsia="x-none"/>
        </w:rPr>
      </w:pPr>
    </w:p>
    <w:p w14:paraId="0C9E8CFC" w14:textId="77777777" w:rsidR="00653F6B" w:rsidRPr="00B4132A" w:rsidRDefault="00653F6B" w:rsidP="00CB105E">
      <w:pPr>
        <w:rPr>
          <w:lang w:eastAsia="x-none"/>
        </w:rPr>
      </w:pPr>
    </w:p>
    <w:p w14:paraId="5F4B9270" w14:textId="77777777" w:rsidR="00661872" w:rsidRDefault="00661872" w:rsidP="00661872">
      <w:pPr>
        <w:pStyle w:val="Heading3"/>
      </w:pPr>
      <w:bookmarkStart w:id="209"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09"/>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6B5C8DD" w14:textId="77777777" w:rsidR="007D4B8F" w:rsidRDefault="007D4B8F" w:rsidP="00CB105E"/>
    <w:p w14:paraId="6229F870" w14:textId="77777777" w:rsidR="007D4B8F" w:rsidRDefault="007D4B8F" w:rsidP="00CB105E"/>
    <w:p w14:paraId="3CCB595A" w14:textId="77777777" w:rsidR="007D4B8F" w:rsidRDefault="007D4B8F" w:rsidP="007D4B8F">
      <w:pPr>
        <w:rPr>
          <w:rFonts w:eastAsia="DengXian" w:cs="Arial"/>
          <w:b/>
          <w:bCs/>
          <w:szCs w:val="20"/>
        </w:rPr>
      </w:pPr>
      <w:r w:rsidRPr="007D4B8F">
        <w:rPr>
          <w:rFonts w:eastAsia="DengXian" w:cs="Arial"/>
          <w:b/>
          <w:bCs/>
          <w:szCs w:val="20"/>
          <w:highlight w:val="green"/>
        </w:rPr>
        <w:t>Proposal 1.1:</w:t>
      </w:r>
      <w:r w:rsidRPr="00C80951">
        <w:rPr>
          <w:rFonts w:eastAsia="DengXian" w:cs="Arial"/>
          <w:b/>
          <w:bCs/>
          <w:szCs w:val="20"/>
        </w:rPr>
        <w:t xml:space="preserve"> </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1435FFE4" w14:textId="77777777" w:rsidR="007D4B8F" w:rsidRPr="007D4B8F" w:rsidRDefault="007D4B8F" w:rsidP="007D4B8F">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67647F93" w14:textId="77777777" w:rsidR="008E035B" w:rsidRDefault="008E035B" w:rsidP="00CB105E"/>
    <w:p w14:paraId="5ACD8946" w14:textId="77777777" w:rsidR="008E035B" w:rsidRDefault="008E035B" w:rsidP="008E035B">
      <w:pPr>
        <w:rPr>
          <w:rFonts w:eastAsia="DengXian" w:cs="Arial"/>
          <w:szCs w:val="20"/>
          <w:lang w:val="en-CA"/>
        </w:rPr>
      </w:pPr>
      <w:r w:rsidRPr="008E035B">
        <w:rPr>
          <w:rFonts w:eastAsia="DengXian" w:cs="Arial"/>
          <w:b/>
          <w:bCs/>
          <w:szCs w:val="20"/>
          <w:highlight w:val="green"/>
          <w:lang w:val="en-CA"/>
        </w:rPr>
        <w:t>Proposal 1.2:</w:t>
      </w:r>
      <w:r w:rsidRPr="00C80951">
        <w:rPr>
          <w:rFonts w:eastAsia="DengXian" w:cs="Arial"/>
          <w:szCs w:val="20"/>
          <w:lang w:val="en-CA"/>
        </w:rPr>
        <w:t xml:space="preserve"> </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45E0C40A" w14:textId="77777777" w:rsidR="008E035B" w:rsidRDefault="008E035B" w:rsidP="00CB105E">
      <w:pPr>
        <w:rPr>
          <w:lang w:val="en-CA"/>
        </w:rPr>
      </w:pPr>
    </w:p>
    <w:p w14:paraId="56EB09AE" w14:textId="77777777" w:rsidR="00C74A2D" w:rsidRDefault="00C74A2D" w:rsidP="00CB105E">
      <w:pPr>
        <w:rPr>
          <w:lang w:val="en-CA"/>
        </w:rPr>
      </w:pPr>
    </w:p>
    <w:p w14:paraId="26386843" w14:textId="77777777" w:rsidR="000B3E62" w:rsidRDefault="00C74A2D" w:rsidP="00C74A2D">
      <w:pPr>
        <w:pStyle w:val="0Maintext"/>
        <w:rPr>
          <w:rFonts w:eastAsia="DengXian"/>
          <w:szCs w:val="18"/>
          <w:lang w:eastAsia="zh-CN"/>
        </w:rPr>
      </w:pPr>
      <w:r w:rsidRPr="000B3E62">
        <w:rPr>
          <w:rFonts w:eastAsia="DengXian"/>
          <w:b/>
          <w:bCs/>
          <w:highlight w:val="green"/>
          <w:lang w:val="en-CA"/>
        </w:rPr>
        <w:t>Proposal 1.3A:</w:t>
      </w:r>
      <w:r>
        <w:rPr>
          <w:rFonts w:eastAsia="DengXian"/>
          <w:szCs w:val="18"/>
          <w:lang w:eastAsia="zh-CN"/>
        </w:rPr>
        <w:t xml:space="preserve"> </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5F729D33" w14:textId="77777777" w:rsidR="00C74A2D" w:rsidRDefault="00C74A2D" w:rsidP="00C74A2D">
      <w:pPr>
        <w:pStyle w:val="0Maintext"/>
        <w:rPr>
          <w:rFonts w:eastAsia="DengXian"/>
          <w:lang w:val="en-CA"/>
        </w:rPr>
      </w:pPr>
    </w:p>
    <w:p w14:paraId="27A14995" w14:textId="77777777" w:rsidR="00C74A2D" w:rsidRDefault="00C74A2D" w:rsidP="00C74A2D">
      <w:pPr>
        <w:pStyle w:val="0Maintext"/>
        <w:rPr>
          <w:rFonts w:eastAsia="DengXian"/>
          <w:lang w:val="en-CA"/>
        </w:rPr>
      </w:pPr>
    </w:p>
    <w:p w14:paraId="54A7E2DD" w14:textId="77777777" w:rsidR="00C74A2D" w:rsidRDefault="00C74A2D" w:rsidP="00C74A2D">
      <w:pPr>
        <w:pStyle w:val="0Maintext"/>
        <w:rPr>
          <w:rFonts w:eastAsia="DengXian"/>
          <w:lang w:val="en-CA"/>
        </w:rPr>
      </w:pPr>
    </w:p>
    <w:p w14:paraId="562ADCB1" w14:textId="77777777" w:rsidR="00C74A2D" w:rsidRDefault="00C74A2D" w:rsidP="00C74A2D">
      <w:pPr>
        <w:pStyle w:val="0Maintext"/>
        <w:rPr>
          <w:rFonts w:eastAsia="DengXian"/>
          <w:lang w:val="en-CA"/>
        </w:rPr>
      </w:pPr>
    </w:p>
    <w:p w14:paraId="41BB46DA" w14:textId="77777777" w:rsidR="00C74A2D" w:rsidRDefault="00C74A2D" w:rsidP="00C74A2D">
      <w:pPr>
        <w:pStyle w:val="0Maintext"/>
        <w:rPr>
          <w:rFonts w:eastAsia="DengXian"/>
          <w:lang w:val="en-CA"/>
        </w:rPr>
      </w:pPr>
    </w:p>
    <w:p w14:paraId="4B058DE3" w14:textId="77777777" w:rsidR="00C74A2D" w:rsidRPr="00CD61A9" w:rsidRDefault="00C74A2D" w:rsidP="00C74A2D">
      <w:pPr>
        <w:rPr>
          <w:rFonts w:eastAsia="DengXian" w:cs="Batang"/>
          <w:b/>
          <w:bCs/>
          <w:szCs w:val="20"/>
          <w:lang w:val="en-CA"/>
        </w:rPr>
      </w:pPr>
      <w:r w:rsidRPr="00CD61A9">
        <w:rPr>
          <w:rFonts w:eastAsia="DengXian" w:cs="Batang"/>
          <w:b/>
          <w:bCs/>
          <w:szCs w:val="20"/>
          <w:highlight w:val="yellow"/>
          <w:lang w:val="en-CA"/>
        </w:rPr>
        <w:t>Proposal 1.3B:</w:t>
      </w:r>
    </w:p>
    <w:p w14:paraId="2F210792" w14:textId="77777777" w:rsidR="00C74A2D" w:rsidRPr="00CD61A9" w:rsidRDefault="00C74A2D" w:rsidP="00C74A2D">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212C382B" w14:textId="77777777" w:rsidR="00C74A2D" w:rsidRPr="00CD61A9" w:rsidRDefault="00C74A2D" w:rsidP="00C74A2D">
      <w:pPr>
        <w:pStyle w:val="ListParagraph"/>
        <w:numPr>
          <w:ilvl w:val="0"/>
          <w:numId w:val="69"/>
        </w:numPr>
        <w:spacing w:after="160" w:line="259" w:lineRule="auto"/>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3BF17E7D" w14:textId="77777777" w:rsidR="00C74A2D" w:rsidRDefault="00C74A2D" w:rsidP="00CB105E">
      <w:pPr>
        <w:rPr>
          <w:lang w:val="en-CA"/>
        </w:rPr>
      </w:pPr>
    </w:p>
    <w:p w14:paraId="0104E6CC" w14:textId="77777777" w:rsidR="00C74A2D" w:rsidRPr="008E035B" w:rsidRDefault="00C74A2D" w:rsidP="00CB105E">
      <w:pPr>
        <w:rPr>
          <w:lang w:val="en-CA"/>
        </w:rPr>
      </w:pPr>
    </w:p>
    <w:p w14:paraId="77606D35" w14:textId="77777777" w:rsidR="007D4B8F" w:rsidRDefault="007D4B8F" w:rsidP="00CB105E"/>
    <w:p w14:paraId="565F52A4" w14:textId="77777777" w:rsidR="00CB105E" w:rsidRDefault="00CB105E" w:rsidP="00CB105E">
      <w:r>
        <w:t>R1-2407190</w:t>
      </w:r>
      <w:r>
        <w:tab/>
        <w:t>Summary #2 on Rel-19 asymmetric DL sTRP/UL mTRP</w:t>
      </w:r>
      <w:r>
        <w:tab/>
        <w:t>Moderator (OPPO)</w:t>
      </w:r>
    </w:p>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10" w:name="_Toc171406878"/>
      <w:r w:rsidRPr="009127A6">
        <w:rPr>
          <w:rFonts w:cs="Arial"/>
          <w:szCs w:val="24"/>
          <w:lang w:eastAsia="zh-CN"/>
        </w:rPr>
        <w:t>Evolution of NR duplex operation: Sub-band full duplex (SBFD)</w:t>
      </w:r>
      <w:bookmarkEnd w:id="210"/>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lastRenderedPageBreak/>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11" w:name="_Toc171406879"/>
      <w:r>
        <w:rPr>
          <w:rFonts w:eastAsia="Times New Roman"/>
          <w:szCs w:val="24"/>
          <w:lang w:val="en-US" w:eastAsia="en-US"/>
        </w:rPr>
        <w:t>SBFD TX/RX/measurement procedures</w:t>
      </w:r>
      <w:bookmarkEnd w:id="211"/>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P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3F01D2D7" w14:textId="77777777" w:rsidR="00661872" w:rsidRDefault="00661872" w:rsidP="00661872">
      <w:pPr>
        <w:pStyle w:val="Heading3"/>
        <w:rPr>
          <w:rFonts w:eastAsia="Times New Roman"/>
          <w:szCs w:val="24"/>
          <w:lang w:val="en-US" w:eastAsia="en-US"/>
        </w:rPr>
      </w:pPr>
      <w:bookmarkStart w:id="212" w:name="_Toc171406880"/>
      <w:r>
        <w:rPr>
          <w:rFonts w:eastAsia="Times New Roman"/>
          <w:szCs w:val="24"/>
          <w:lang w:val="en-US" w:eastAsia="en-US"/>
        </w:rPr>
        <w:t>SBFD random access operation</w:t>
      </w:r>
      <w:bookmarkEnd w:id="212"/>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P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076E4159" w14:textId="77777777" w:rsidR="00661872" w:rsidRDefault="00661872" w:rsidP="00661872">
      <w:pPr>
        <w:pStyle w:val="Heading3"/>
        <w:rPr>
          <w:rFonts w:eastAsia="Times New Roman"/>
          <w:szCs w:val="24"/>
          <w:lang w:val="en-US" w:eastAsia="en-US"/>
        </w:rPr>
      </w:pPr>
      <w:bookmarkStart w:id="213" w:name="_Toc171406881"/>
      <w:r>
        <w:rPr>
          <w:rFonts w:eastAsia="Times New Roman"/>
          <w:szCs w:val="24"/>
          <w:lang w:val="en-US" w:eastAsia="en-US"/>
        </w:rPr>
        <w:t>CLI handling</w:t>
      </w:r>
      <w:bookmarkEnd w:id="213"/>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Pr="00B4132A"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2164CAB1" w14:textId="77777777" w:rsidR="00661872" w:rsidRDefault="00661872" w:rsidP="00661872">
      <w:pPr>
        <w:pStyle w:val="Heading2"/>
      </w:pPr>
      <w:bookmarkStart w:id="214" w:name="_Toc171406882"/>
      <w:r w:rsidRPr="0057342F">
        <w:t>Study on solutions for Ambient IoT (Internet of Things) in NR</w:t>
      </w:r>
      <w:bookmarkEnd w:id="214"/>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15" w:name="_Toc171406883"/>
      <w:r>
        <w:rPr>
          <w:rFonts w:eastAsia="Times New Roman"/>
          <w:szCs w:val="24"/>
          <w:lang w:val="en-US" w:eastAsia="en-US"/>
        </w:rPr>
        <w:t>Evaluation on Ambient IoT in NR</w:t>
      </w:r>
      <w:bookmarkEnd w:id="215"/>
    </w:p>
    <w:p w14:paraId="59E5423F" w14:textId="77777777" w:rsidR="00661872" w:rsidRDefault="00661872" w:rsidP="00661872">
      <w:pPr>
        <w:pStyle w:val="Heading4"/>
      </w:pPr>
      <w:bookmarkStart w:id="216" w:name="_Toc171406884"/>
      <w:r>
        <w:t>Evaluation</w:t>
      </w:r>
      <w:r w:rsidRPr="004872D0">
        <w:t xml:space="preserve"> assumptions</w:t>
      </w:r>
      <w:r>
        <w:t xml:space="preserve"> and results</w:t>
      </w:r>
      <w:bookmarkEnd w:id="216"/>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17" w:name="_Toc171406885"/>
      <w:r w:rsidRPr="00C839FA">
        <w:rPr>
          <w:rFonts w:hint="eastAsia"/>
        </w:rPr>
        <w:t xml:space="preserve">Ambient IoT </w:t>
      </w:r>
      <w:r w:rsidRPr="00C839FA">
        <w:t>device architectures</w:t>
      </w:r>
      <w:bookmarkEnd w:id="217"/>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18" w:name="_Toc171406886"/>
      <w:r>
        <w:rPr>
          <w:rFonts w:eastAsia="Times New Roman"/>
          <w:szCs w:val="24"/>
          <w:lang w:val="en-US" w:eastAsia="en-US"/>
        </w:rPr>
        <w:t>Physical layer design for Ambient IoT</w:t>
      </w:r>
      <w:bookmarkEnd w:id="218"/>
    </w:p>
    <w:p w14:paraId="04A10A7C" w14:textId="77777777" w:rsidR="00661872" w:rsidRDefault="00661872" w:rsidP="00661872">
      <w:pPr>
        <w:pStyle w:val="Heading4"/>
        <w:rPr>
          <w:lang w:val="en-US"/>
        </w:rPr>
      </w:pPr>
      <w:bookmarkStart w:id="219" w:name="_Toc171406887"/>
      <w:r>
        <w:rPr>
          <w:lang w:val="en-US"/>
        </w:rPr>
        <w:t>General aspects of physical layer design</w:t>
      </w:r>
      <w:bookmarkEnd w:id="219"/>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20" w:name="_Toc171406888"/>
      <w:r w:rsidRPr="00C10B1F">
        <w:rPr>
          <w:lang w:val="en-US"/>
        </w:rPr>
        <w:t>Frame structure</w:t>
      </w:r>
      <w:r>
        <w:rPr>
          <w:lang w:val="en-US"/>
        </w:rPr>
        <w:t xml:space="preserve"> and timing aspects</w:t>
      </w:r>
      <w:bookmarkEnd w:id="220"/>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21" w:name="_Toc171406889"/>
      <w:r w:rsidRPr="00C10B1F">
        <w:rPr>
          <w:lang w:val="en-US"/>
        </w:rPr>
        <w:t xml:space="preserve">Downlink </w:t>
      </w:r>
      <w:r>
        <w:rPr>
          <w:lang w:val="en-US"/>
        </w:rPr>
        <w:t xml:space="preserve">and uplink </w:t>
      </w:r>
      <w:r w:rsidRPr="00C10B1F">
        <w:rPr>
          <w:lang w:val="en-US"/>
        </w:rPr>
        <w:t>channel/signal aspects</w:t>
      </w:r>
      <w:bookmarkEnd w:id="221"/>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22" w:name="_Hlk153949115"/>
      <w:r w:rsidRPr="0027617B">
        <w:rPr>
          <w:i/>
          <w:lang w:eastAsia="x-none"/>
        </w:rPr>
        <w:t>feasibility and required functionalities for proximity determination</w:t>
      </w:r>
      <w:bookmarkEnd w:id="222"/>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23" w:name="_Toc171406890"/>
      <w:r>
        <w:rPr>
          <w:lang w:val="en-US"/>
        </w:rPr>
        <w:t>Waveform c</w:t>
      </w:r>
      <w:r w:rsidRPr="00C10B1F">
        <w:rPr>
          <w:lang w:val="en-US"/>
        </w:rPr>
        <w:t>haracteristics of carrier-wave provided externally to the Ambient IoT device</w:t>
      </w:r>
      <w:bookmarkEnd w:id="223"/>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24" w:name="_Toc171406891"/>
      <w:r w:rsidRPr="00937E20">
        <w:lastRenderedPageBreak/>
        <w:t>Enhancements of network energy savings for NR</w:t>
      </w:r>
      <w:bookmarkEnd w:id="224"/>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25" w:name="_Toc171406892"/>
      <w:r>
        <w:t>O</w:t>
      </w:r>
      <w:r w:rsidRPr="00784890">
        <w:t>n-demand SSB SCell operation</w:t>
      </w:r>
      <w:bookmarkEnd w:id="225"/>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0DB30645" w14:textId="75F4B27A" w:rsidR="00682F7F" w:rsidRDefault="00682F7F" w:rsidP="00964AB4">
      <w:pPr>
        <w:rPr>
          <w:lang w:eastAsia="x-none"/>
        </w:rPr>
      </w:pPr>
      <w:r>
        <w:rPr>
          <w:lang w:eastAsia="x-none"/>
        </w:rPr>
        <w:t>7330</w:t>
      </w:r>
    </w:p>
    <w:p w14:paraId="582CD133" w14:textId="77777777" w:rsidR="00BA5F97" w:rsidRDefault="00BA5F97"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77777777" w:rsidR="00BA5F97" w:rsidRPr="00135734" w:rsidRDefault="00BA5F97" w:rsidP="00BA5F97">
      <w:pPr>
        <w:rPr>
          <w:highlight w:val="green"/>
          <w:lang w:eastAsia="x-none"/>
        </w:rPr>
      </w:pPr>
      <w:r w:rsidRPr="00135734">
        <w:rPr>
          <w:rFonts w:hint="eastAsia"/>
          <w:highlight w:val="green"/>
          <w:lang w:eastAsia="x-none"/>
        </w:rPr>
        <w:t>Proposal #6</w:t>
      </w:r>
      <w:r w:rsidRPr="00135734">
        <w:rPr>
          <w:highlight w:val="green"/>
          <w:lang w:eastAsia="x-none"/>
        </w:rPr>
        <w:t>-1 (</w:t>
      </w:r>
      <w:r w:rsidRPr="00135734">
        <w:rPr>
          <w:rFonts w:hint="eastAsia"/>
          <w:highlight w:val="green"/>
          <w:lang w:eastAsia="x-none"/>
        </w:rPr>
        <w:t>AP L1 reporting)</w:t>
      </w:r>
      <w:r w:rsidRPr="00135734">
        <w:rPr>
          <w:highlight w:val="green"/>
          <w:lang w:eastAsia="x-none"/>
        </w:rPr>
        <w:t>:</w:t>
      </w:r>
    </w:p>
    <w:p w14:paraId="608B0104" w14:textId="77777777" w:rsidR="00BA5F97" w:rsidRPr="00FD4EDD" w:rsidRDefault="00BA5F97" w:rsidP="00BA5F97">
      <w:pPr>
        <w:pStyle w:val="ListParagraph"/>
        <w:numPr>
          <w:ilvl w:val="0"/>
          <w:numId w:val="73"/>
        </w:numPr>
        <w:spacing w:after="160" w:line="256" w:lineRule="auto"/>
        <w:ind w:leftChars="0"/>
        <w:contextualSpacing/>
        <w:jc w:val="both"/>
        <w:rPr>
          <w:rFonts w:eastAsia="Malgun Gothic"/>
          <w:szCs w:val="20"/>
        </w:rPr>
      </w:pPr>
      <w:r w:rsidRPr="00FD4EDD">
        <w:rPr>
          <w:rFonts w:hint="eastAsia"/>
          <w:szCs w:val="20"/>
          <w:lang w:eastAsia="ko-KR"/>
        </w:rPr>
        <w:t>Update the previous RAN1 agreement as follows.</w:t>
      </w:r>
    </w:p>
    <w:p w14:paraId="4FB2E3FF" w14:textId="77777777" w:rsidR="00BA5F97" w:rsidRDefault="00BA5F97" w:rsidP="00BA5F97">
      <w:pPr>
        <w:pStyle w:val="ListParagraph"/>
        <w:numPr>
          <w:ilvl w:val="1"/>
          <w:numId w:val="73"/>
        </w:numPr>
        <w:spacing w:after="160" w:line="256" w:lineRule="auto"/>
        <w:ind w:leftChars="0"/>
        <w:contextualSpacing/>
        <w:jc w:val="both"/>
        <w:rPr>
          <w:rFonts w:eastAsia="Malgun Gothic"/>
          <w:szCs w:val="20"/>
        </w:rPr>
      </w:pPr>
      <w:r w:rsidRPr="00FD4EDD">
        <w:rPr>
          <w:rFonts w:eastAsia="Malgun Gothic"/>
          <w:szCs w:val="20"/>
          <w:lang w:eastAsia="ko-KR"/>
        </w:rPr>
        <w:t xml:space="preserve">At least support L1 measurement based on on-demand SSB </w:t>
      </w:r>
    </w:p>
    <w:p w14:paraId="1CE19CE8" w14:textId="77777777" w:rsidR="00BA5F97" w:rsidRPr="00FD4EDD" w:rsidRDefault="00BA5F97" w:rsidP="00BA5F97">
      <w:pPr>
        <w:pStyle w:val="ListParagraph"/>
        <w:numPr>
          <w:ilvl w:val="2"/>
          <w:numId w:val="73"/>
        </w:numPr>
        <w:spacing w:after="160" w:line="256" w:lineRule="auto"/>
        <w:ind w:leftChars="0"/>
        <w:contextualSpacing/>
        <w:jc w:val="both"/>
        <w:rPr>
          <w:rFonts w:ascii="Times New Roman" w:eastAsia="Malgun Gothic" w:hAnsi="Times New Roman"/>
          <w:lang w:val="en-US"/>
        </w:rPr>
      </w:pPr>
      <w:r w:rsidRPr="00FD4EDD">
        <w:rPr>
          <w:rFonts w:eastAsia="Malgun Gothic"/>
          <w:szCs w:val="20"/>
          <w:lang w:eastAsia="ko-KR"/>
        </w:rPr>
        <w:t xml:space="preserve">For L1 measurement based on on-demand SSB, periodic, semi-persistent, </w:t>
      </w:r>
      <w:r w:rsidRPr="00FD4EDD">
        <w:rPr>
          <w:rFonts w:eastAsia="Malgun Gothic"/>
          <w:strike/>
          <w:color w:val="FF0000"/>
          <w:szCs w:val="20"/>
          <w:lang w:eastAsia="ko-KR"/>
        </w:rPr>
        <w:t>[</w:t>
      </w:r>
      <w:r w:rsidRPr="00FD4EDD">
        <w:rPr>
          <w:rFonts w:eastAsia="Malgun Gothic"/>
          <w:szCs w:val="20"/>
          <w:lang w:eastAsia="ko-KR"/>
        </w:rPr>
        <w:t>and aperiodic</w:t>
      </w:r>
      <w:r w:rsidRPr="00FD4EDD">
        <w:rPr>
          <w:rFonts w:eastAsia="Malgun Gothic"/>
          <w:strike/>
          <w:color w:val="FF0000"/>
          <w:szCs w:val="20"/>
          <w:lang w:eastAsia="ko-KR"/>
        </w:rPr>
        <w:t>]</w:t>
      </w:r>
      <w:r w:rsidRPr="00FD4EDD">
        <w:rPr>
          <w:rFonts w:eastAsia="Malgun Gothic"/>
          <w:szCs w:val="20"/>
          <w:lang w:eastAsia="ko-KR"/>
        </w:rPr>
        <w:t xml:space="preserve"> L1 measurement reports based on existing CSI framework are supported.</w:t>
      </w:r>
    </w:p>
    <w:p w14:paraId="164D4002" w14:textId="77777777" w:rsidR="00BA5F97" w:rsidRPr="00135734" w:rsidRDefault="00BA5F97" w:rsidP="00BA5F97">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FD4EDD">
        <w:rPr>
          <w:rFonts w:eastAsia="Malgun Gothic"/>
          <w:szCs w:val="20"/>
          <w:lang w:eastAsia="ko-KR"/>
        </w:rPr>
        <w:t>FFS on potential enhancements of CSI report configuration and/or triggering/activation mechanisms for L1 measurement based on on-demand SSB</w:t>
      </w:r>
    </w:p>
    <w:p w14:paraId="6F3FD2F1" w14:textId="1258A5C8" w:rsidR="00135734" w:rsidRPr="00135734" w:rsidRDefault="00135734" w:rsidP="00BA5F97">
      <w:pPr>
        <w:pStyle w:val="ListParagraph"/>
        <w:numPr>
          <w:ilvl w:val="3"/>
          <w:numId w:val="73"/>
        </w:numPr>
        <w:spacing w:after="160" w:line="256" w:lineRule="auto"/>
        <w:ind w:leftChars="0"/>
        <w:contextualSpacing/>
        <w:jc w:val="both"/>
        <w:rPr>
          <w:rFonts w:ascii="Times New Roman" w:eastAsia="Malgun Gothic" w:hAnsi="Times New Roman"/>
          <w:color w:val="FF0000"/>
          <w:lang w:val="en-US"/>
        </w:rPr>
      </w:pPr>
      <w:r w:rsidRPr="00135734">
        <w:rPr>
          <w:rFonts w:ascii="Times New Roman" w:eastAsia="Malgun Gothic" w:hAnsi="Times New Roman"/>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454ACD7A" w14:textId="77777777" w:rsidR="00BA5F97" w:rsidRPr="00135734" w:rsidRDefault="00BA5F97" w:rsidP="00964AB4">
      <w:pPr>
        <w:rPr>
          <w:lang w:val="en-US" w:eastAsia="x-none"/>
        </w:rPr>
      </w:pPr>
    </w:p>
    <w:p w14:paraId="63737440" w14:textId="77777777" w:rsidR="00135734" w:rsidRDefault="00135734" w:rsidP="00964AB4">
      <w:pPr>
        <w:rPr>
          <w:lang w:eastAsia="x-none"/>
        </w:rPr>
      </w:pPr>
    </w:p>
    <w:p w14:paraId="2580E271" w14:textId="77777777" w:rsidR="00135734" w:rsidRPr="00B4132A" w:rsidRDefault="00135734" w:rsidP="00964AB4">
      <w:pPr>
        <w:rPr>
          <w:lang w:eastAsia="x-none"/>
        </w:rPr>
      </w:pPr>
    </w:p>
    <w:p w14:paraId="6D5A23B7" w14:textId="77777777" w:rsidR="00661872" w:rsidRDefault="00661872" w:rsidP="00661872">
      <w:pPr>
        <w:pStyle w:val="Heading3"/>
      </w:pPr>
      <w:bookmarkStart w:id="226" w:name="_Toc171406893"/>
      <w:r>
        <w:t>O</w:t>
      </w:r>
      <w:r w:rsidRPr="00784890">
        <w:t>n-demand SIB1 for idle/inactive mode UEs</w:t>
      </w:r>
      <w:bookmarkEnd w:id="226"/>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242F535B" w14:textId="57CDC70D" w:rsidR="0075093C" w:rsidRDefault="0075093C" w:rsidP="00964AB4">
      <w:pPr>
        <w:rPr>
          <w:lang w:eastAsia="x-none"/>
        </w:rPr>
      </w:pPr>
      <w:r>
        <w:rPr>
          <w:lang w:eastAsia="x-none"/>
        </w:rPr>
        <w:t>7213</w:t>
      </w:r>
    </w:p>
    <w:p w14:paraId="4683AB97" w14:textId="77777777" w:rsidR="0075093C" w:rsidRDefault="0075093C" w:rsidP="00964AB4">
      <w:pPr>
        <w:rPr>
          <w:lang w:eastAsia="x-none"/>
        </w:rPr>
      </w:pPr>
    </w:p>
    <w:p w14:paraId="65CB393B" w14:textId="77777777" w:rsidR="0075093C" w:rsidRPr="001B3FA9" w:rsidRDefault="0075093C" w:rsidP="001B3FA9">
      <w:pPr>
        <w:rPr>
          <w:lang w:eastAsia="x-none"/>
        </w:rPr>
      </w:pPr>
      <w:r w:rsidRPr="001B3FA9">
        <w:rPr>
          <w:highlight w:val="green"/>
          <w:lang w:eastAsia="x-none"/>
        </w:rPr>
        <w:t>FL Proposal 2-2</w:t>
      </w:r>
    </w:p>
    <w:p w14:paraId="405F85F8" w14:textId="3AAC95ED" w:rsidR="0075093C" w:rsidRDefault="0075093C" w:rsidP="0075093C">
      <w:pPr>
        <w:rPr>
          <w:rFonts w:eastAsia="PMingLiU"/>
          <w:b/>
          <w:lang w:eastAsia="zh-TW"/>
        </w:rPr>
      </w:pPr>
      <w:r>
        <w:rPr>
          <w:rFonts w:eastAsia="PMingLiU"/>
          <w:b/>
          <w:lang w:eastAsia="zh-TW"/>
        </w:rPr>
        <w:lastRenderedPageBreak/>
        <w:t xml:space="preserve">For further </w:t>
      </w:r>
      <w:r w:rsidR="00C263FD">
        <w:rPr>
          <w:rFonts w:eastAsia="PMingLiU"/>
          <w:b/>
          <w:lang w:eastAsia="zh-TW"/>
        </w:rPr>
        <w:t>work on</w:t>
      </w:r>
      <w:r>
        <w:rPr>
          <w:rFonts w:eastAsia="PMingLiU"/>
          <w:b/>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77777777" w:rsidR="0075093C" w:rsidRDefault="0075093C" w:rsidP="0075093C">
      <w:pPr>
        <w:pStyle w:val="ListParagraph"/>
        <w:numPr>
          <w:ilvl w:val="0"/>
          <w:numId w:val="70"/>
        </w:numPr>
        <w:ind w:leftChars="0"/>
        <w:rPr>
          <w:rFonts w:eastAsia="PMingLiU"/>
          <w:b/>
          <w:lang w:eastAsia="zh-TW"/>
        </w:rPr>
      </w:pPr>
      <w:r>
        <w:rPr>
          <w:rFonts w:eastAsia="PMingLiU" w:hint="eastAsia"/>
          <w:b/>
          <w:lang w:eastAsia="zh-TW"/>
        </w:rPr>
        <w:t>F</w:t>
      </w:r>
      <w:r>
        <w:rPr>
          <w:rFonts w:eastAsia="PMingLiU"/>
          <w:b/>
          <w:lang w:eastAsia="zh-TW"/>
        </w:rPr>
        <w:t>FS: Potential optimization of the power ramp-up procedure</w:t>
      </w:r>
    </w:p>
    <w:p w14:paraId="36974F55" w14:textId="77777777" w:rsidR="0075093C" w:rsidRDefault="0075093C" w:rsidP="00964AB4">
      <w:pPr>
        <w:rPr>
          <w:lang w:eastAsia="x-none"/>
        </w:rPr>
      </w:pPr>
    </w:p>
    <w:p w14:paraId="570ACB04" w14:textId="1ECE47FB" w:rsidR="00C52771" w:rsidRPr="00C52771" w:rsidRDefault="00C52771" w:rsidP="00C52771">
      <w:pPr>
        <w:rPr>
          <w:lang w:eastAsia="x-none"/>
        </w:rPr>
      </w:pPr>
      <w:r w:rsidRPr="00C52771">
        <w:rPr>
          <w:highlight w:val="green"/>
          <w:lang w:eastAsia="x-none"/>
        </w:rPr>
        <w:t>FL Proposal 2-3</w:t>
      </w:r>
    </w:p>
    <w:p w14:paraId="541B459F" w14:textId="66A4A500" w:rsidR="00C52771" w:rsidRDefault="00C52771" w:rsidP="00C52771">
      <w:pPr>
        <w:rPr>
          <w:rFonts w:eastAsia="PMingLiU"/>
          <w:b/>
          <w:lang w:eastAsia="zh-TW"/>
        </w:rPr>
      </w:pPr>
      <w:r>
        <w:rPr>
          <w:rFonts w:eastAsia="PMingLiU"/>
          <w:b/>
          <w:lang w:eastAsia="zh-TW"/>
        </w:rPr>
        <w:t xml:space="preserve">For further </w:t>
      </w:r>
      <w:r w:rsidR="00C263FD">
        <w:rPr>
          <w:rFonts w:eastAsia="PMingLiU"/>
          <w:b/>
          <w:lang w:eastAsia="zh-TW"/>
        </w:rPr>
        <w:t>work on</w:t>
      </w:r>
      <w:r>
        <w:rPr>
          <w:rFonts w:eastAsia="PMingLiU"/>
          <w:b/>
          <w:lang w:eastAsia="zh-TW"/>
        </w:rPr>
        <w:t xml:space="preserve"> on-demand SIB1 in idle/inactive mode related to </w:t>
      </w:r>
      <w:r>
        <w:rPr>
          <w:rFonts w:eastAsia="Malgun Gothic"/>
          <w:b/>
          <w:lang w:eastAsia="ko-KR"/>
        </w:rPr>
        <w:t xml:space="preserve">dedicated </w:t>
      </w:r>
      <w:r>
        <w:rPr>
          <w:rFonts w:eastAsia="PMingLiU"/>
          <w:b/>
          <w:lang w:eastAsia="zh-TW"/>
        </w:rPr>
        <w:t xml:space="preserve">PRACH resource usage, RAN1 to study the following options: </w:t>
      </w:r>
    </w:p>
    <w:p w14:paraId="354AD78E" w14:textId="77777777" w:rsidR="00C52771" w:rsidRDefault="00C52771" w:rsidP="00C52771">
      <w:pPr>
        <w:pStyle w:val="1"/>
        <w:numPr>
          <w:ilvl w:val="0"/>
          <w:numId w:val="71"/>
        </w:numPr>
        <w:ind w:leftChars="0"/>
        <w:rPr>
          <w:rFonts w:eastAsia="PMingLiU"/>
          <w:b/>
          <w:lang w:eastAsia="zh-TW"/>
        </w:rPr>
      </w:pPr>
      <w:bookmarkStart w:id="227" w:name="OLE_LINK477"/>
      <w:r>
        <w:rPr>
          <w:rFonts w:eastAsia="PMingLiU"/>
          <w:b/>
          <w:lang w:eastAsia="zh-TW"/>
        </w:rPr>
        <w:t xml:space="preserve">Option 1 (shared RO): The dedicated WUS resource shares the same PRACH resource pool with PRACH resource for other usages. </w:t>
      </w:r>
    </w:p>
    <w:p w14:paraId="04B9A362" w14:textId="77777777" w:rsidR="00C52771" w:rsidRDefault="00C52771" w:rsidP="00C52771">
      <w:pPr>
        <w:pStyle w:val="1"/>
        <w:numPr>
          <w:ilvl w:val="0"/>
          <w:numId w:val="71"/>
        </w:numPr>
        <w:ind w:leftChars="0"/>
        <w:rPr>
          <w:rFonts w:eastAsia="PMingLiU"/>
          <w:b/>
          <w:lang w:eastAsia="zh-TW"/>
        </w:rPr>
      </w:pPr>
      <w:r>
        <w:rPr>
          <w:rFonts w:eastAsia="PMingLiU"/>
          <w:b/>
          <w:lang w:eastAsia="zh-TW"/>
        </w:rPr>
        <w:t>Option 2 (separated RO): The dedicated WUS resource uses an independent RACH resource pool with PRACH resource for other usages.</w:t>
      </w:r>
      <w:bookmarkEnd w:id="227"/>
    </w:p>
    <w:p w14:paraId="023D3415" w14:textId="77777777" w:rsidR="0075093C" w:rsidRDefault="0075093C" w:rsidP="00964AB4">
      <w:pPr>
        <w:rPr>
          <w:lang w:eastAsia="x-none"/>
        </w:rPr>
      </w:pPr>
    </w:p>
    <w:p w14:paraId="6B684921" w14:textId="77777777" w:rsidR="00C52771" w:rsidRDefault="00C52771" w:rsidP="00964AB4">
      <w:pPr>
        <w:rPr>
          <w:lang w:eastAsia="x-none"/>
        </w:rPr>
      </w:pPr>
    </w:p>
    <w:p w14:paraId="6068D14B" w14:textId="77777777" w:rsidR="00C52771" w:rsidRDefault="00C52771" w:rsidP="00964AB4">
      <w:pPr>
        <w:rPr>
          <w:lang w:eastAsia="x-none"/>
        </w:rPr>
      </w:pPr>
    </w:p>
    <w:p w14:paraId="0F10D6C1" w14:textId="77777777" w:rsidR="00E95B7A" w:rsidRDefault="00E95B7A" w:rsidP="00964AB4">
      <w:pPr>
        <w:rPr>
          <w:lang w:eastAsia="x-none"/>
        </w:rPr>
      </w:pPr>
    </w:p>
    <w:p w14:paraId="413B06B8" w14:textId="77777777" w:rsidR="00E95B7A" w:rsidRPr="00E95B7A" w:rsidRDefault="00E95B7A" w:rsidP="00E95B7A">
      <w:pPr>
        <w:rPr>
          <w:lang w:eastAsia="x-none"/>
        </w:rPr>
      </w:pPr>
      <w:r w:rsidRPr="00E95B7A">
        <w:rPr>
          <w:highlight w:val="green"/>
          <w:lang w:eastAsia="x-none"/>
        </w:rPr>
        <w:t>FL Proposal 4-1</w:t>
      </w:r>
    </w:p>
    <w:p w14:paraId="720FD4FC" w14:textId="0588CDB1" w:rsidR="00E95B7A" w:rsidRDefault="00E95B7A" w:rsidP="00E95B7A">
      <w:pPr>
        <w:pStyle w:val="NormalWeb"/>
        <w:spacing w:before="180" w:beforeAutospacing="0" w:after="0" w:afterAutospacing="0" w:line="216" w:lineRule="auto"/>
        <w:rPr>
          <w:sz w:val="20"/>
          <w:szCs w:val="20"/>
        </w:rPr>
      </w:pPr>
      <w:r w:rsidRPr="00E95B7A">
        <w:rPr>
          <w:rFonts w:ascii="Times New Roman" w:eastAsia="Batang" w:hAnsi="Times New Roman" w:cs="Times New Roman"/>
          <w:color w:val="000000"/>
          <w:kern w:val="24"/>
          <w:sz w:val="20"/>
          <w:szCs w:val="20"/>
          <w:lang w:val="en-GB"/>
        </w:rPr>
        <w:t>RAN1 not to support on-demand SIB1 request that is combined with an initial access to perform RRC connection establishment/resume on the NES cell.</w:t>
      </w:r>
    </w:p>
    <w:p w14:paraId="2B87D6B1" w14:textId="77777777" w:rsidR="00E95B7A" w:rsidRPr="00E95B7A" w:rsidRDefault="00E95B7A" w:rsidP="00964AB4">
      <w:pPr>
        <w:rPr>
          <w:lang w:val="en-US" w:eastAsia="x-none"/>
        </w:rPr>
      </w:pPr>
    </w:p>
    <w:p w14:paraId="2B246361" w14:textId="77777777" w:rsidR="00E95B7A" w:rsidRDefault="00E95B7A" w:rsidP="00964AB4">
      <w:pPr>
        <w:rPr>
          <w:lang w:eastAsia="x-none"/>
        </w:rPr>
      </w:pPr>
    </w:p>
    <w:p w14:paraId="03AC1C42" w14:textId="77777777" w:rsidR="00C263FD" w:rsidRPr="00C263FD" w:rsidRDefault="00C263FD" w:rsidP="00C263FD">
      <w:pPr>
        <w:rPr>
          <w:lang w:eastAsia="x-none"/>
        </w:rPr>
      </w:pPr>
      <w:r w:rsidRPr="00C263FD">
        <w:rPr>
          <w:highlight w:val="green"/>
          <w:lang w:eastAsia="x-none"/>
        </w:rPr>
        <w:t>FL Proposal 7-1</w:t>
      </w:r>
    </w:p>
    <w:p w14:paraId="482B805D" w14:textId="16DFC94D" w:rsidR="00C263FD" w:rsidRDefault="00C263FD" w:rsidP="00C263FD">
      <w:pPr>
        <w:rPr>
          <w:rFonts w:eastAsia="PMingLiU"/>
          <w:b/>
          <w:lang w:eastAsia="zh-TW"/>
        </w:rPr>
      </w:pPr>
      <w:r w:rsidRPr="00C263FD">
        <w:rPr>
          <w:lang w:val="en-US" w:eastAsia="zh-CN"/>
        </w:rPr>
        <w:t>RAN1 assumes the UE is expected to receive the RAR responding to the preamble transmission for Msg1-based on-demand SIB1 procedure, as the baseline.</w:t>
      </w:r>
    </w:p>
    <w:p w14:paraId="657B73D1" w14:textId="77777777" w:rsidR="00C263FD" w:rsidRDefault="00C263FD" w:rsidP="00C263FD">
      <w:pPr>
        <w:rPr>
          <w:rFonts w:eastAsia="PMingLiU"/>
          <w:b/>
          <w:lang w:eastAsia="zh-TW"/>
        </w:rPr>
      </w:pPr>
    </w:p>
    <w:p w14:paraId="1E88A100" w14:textId="77777777" w:rsidR="00E95B7A" w:rsidRDefault="00E95B7A" w:rsidP="00964AB4">
      <w:pPr>
        <w:rPr>
          <w:lang w:eastAsia="x-none"/>
        </w:rPr>
      </w:pPr>
    </w:p>
    <w:p w14:paraId="51DC53DD" w14:textId="77777777" w:rsidR="00A73662" w:rsidRPr="00A73662" w:rsidRDefault="00A73662" w:rsidP="00A73662">
      <w:pPr>
        <w:rPr>
          <w:lang w:eastAsia="x-none"/>
        </w:rPr>
      </w:pPr>
      <w:r w:rsidRPr="00A73662">
        <w:rPr>
          <w:highlight w:val="green"/>
          <w:lang w:eastAsia="x-none"/>
        </w:rPr>
        <w:t>FL Proposal 8-2</w:t>
      </w:r>
    </w:p>
    <w:p w14:paraId="0C8A2100" w14:textId="77777777" w:rsidR="00A73662" w:rsidRPr="009962F2" w:rsidRDefault="00A73662" w:rsidP="00A73662">
      <w:pPr>
        <w:rPr>
          <w:rFonts w:eastAsia="PMingLiU"/>
          <w:bCs/>
          <w:lang w:eastAsia="zh-TW"/>
        </w:rPr>
      </w:pPr>
      <w:r w:rsidRPr="009962F2">
        <w:rPr>
          <w:rFonts w:eastAsia="PMingLiU"/>
          <w:bCs/>
          <w:lang w:eastAsia="zh-TW"/>
        </w:rPr>
        <w:t xml:space="preserve">At least for Case-2: For further study of type 0 PDCCH monitoring occasions for on demand SIB1, on the </w:t>
      </w:r>
      <w:bookmarkStart w:id="228" w:name="OLE_LINK433"/>
      <w:r w:rsidRPr="009962F2">
        <w:rPr>
          <w:rFonts w:eastAsia="PMingLiU"/>
          <w:bCs/>
          <w:lang w:eastAsia="zh-TW"/>
        </w:rPr>
        <w:t>starting time and duration</w:t>
      </w:r>
      <w:bookmarkEnd w:id="228"/>
      <w:r w:rsidRPr="009962F2">
        <w:rPr>
          <w:rFonts w:eastAsia="PMingLiU"/>
          <w:bCs/>
          <w:lang w:eastAsia="zh-TW"/>
        </w:rPr>
        <w:t xml:space="preserve"> of the time window of type 0 PDCCH monitoring occasions, RAN1 to down select from the following two options:</w:t>
      </w:r>
    </w:p>
    <w:p w14:paraId="2A20BD11" w14:textId="77777777" w:rsidR="00A73662" w:rsidRPr="009962F2" w:rsidRDefault="00A73662" w:rsidP="00A73662">
      <w:pPr>
        <w:pStyle w:val="ListParagraph"/>
        <w:numPr>
          <w:ilvl w:val="0"/>
          <w:numId w:val="72"/>
        </w:numPr>
        <w:ind w:leftChars="0"/>
        <w:rPr>
          <w:rFonts w:eastAsia="PMingLiU"/>
          <w:bCs/>
          <w:lang w:eastAsia="zh-TW"/>
        </w:rPr>
      </w:pPr>
      <w:r w:rsidRPr="009962F2">
        <w:rPr>
          <w:rFonts w:eastAsia="PMingLiU"/>
          <w:bCs/>
          <w:lang w:eastAsia="zh-TW"/>
        </w:rPr>
        <w:t xml:space="preserve">Option 1: </w:t>
      </w:r>
      <w:bookmarkStart w:id="229" w:name="OLE_LINK434"/>
      <w:r w:rsidRPr="009962F2">
        <w:rPr>
          <w:rFonts w:eastAsia="PMingLiU"/>
          <w:bCs/>
          <w:lang w:eastAsia="zh-TW"/>
        </w:rPr>
        <w:t>starting time and duration are indicated in</w:t>
      </w:r>
      <w:bookmarkEnd w:id="229"/>
      <w:r w:rsidRPr="009962F2">
        <w:rPr>
          <w:rFonts w:eastAsia="PMingLiU"/>
          <w:bCs/>
          <w:lang w:eastAsia="zh-TW"/>
        </w:rPr>
        <w:t xml:space="preserve"> RAR </w:t>
      </w:r>
      <w:bookmarkStart w:id="230" w:name="OLE_LINK439"/>
      <w:r w:rsidRPr="009962F2">
        <w:rPr>
          <w:rFonts w:eastAsia="PMingLiU"/>
          <w:bCs/>
          <w:lang w:eastAsia="zh-TW"/>
        </w:rPr>
        <w:t>of the UL-WUS transmission</w:t>
      </w:r>
      <w:bookmarkEnd w:id="230"/>
    </w:p>
    <w:p w14:paraId="4501F444" w14:textId="77777777" w:rsidR="00A73662" w:rsidRPr="009962F2" w:rsidRDefault="00A73662" w:rsidP="00A73662">
      <w:pPr>
        <w:pStyle w:val="ListParagraph"/>
        <w:numPr>
          <w:ilvl w:val="0"/>
          <w:numId w:val="72"/>
        </w:numPr>
        <w:ind w:leftChars="0"/>
        <w:rPr>
          <w:rFonts w:eastAsia="PMingLiU"/>
          <w:bCs/>
          <w:lang w:eastAsia="zh-TW"/>
        </w:rPr>
      </w:pPr>
      <w:r w:rsidRPr="009962F2">
        <w:rPr>
          <w:rFonts w:eastAsia="PMingLiU"/>
          <w:bCs/>
          <w:lang w:eastAsia="zh-TW"/>
        </w:rPr>
        <w:t>Option 2: starting time and duration are indicated in the UL WUS configuration</w:t>
      </w:r>
    </w:p>
    <w:p w14:paraId="736C2BE1" w14:textId="77777777" w:rsidR="00A73662" w:rsidRDefault="00A73662" w:rsidP="00964AB4">
      <w:pPr>
        <w:rPr>
          <w:lang w:eastAsia="x-none"/>
        </w:rPr>
      </w:pPr>
    </w:p>
    <w:p w14:paraId="68B027C6" w14:textId="77777777" w:rsidR="009962F2" w:rsidRDefault="009962F2" w:rsidP="00964AB4">
      <w:pPr>
        <w:rPr>
          <w:lang w:eastAsia="x-none"/>
        </w:rPr>
      </w:pPr>
    </w:p>
    <w:p w14:paraId="7E111664" w14:textId="77777777" w:rsidR="009962F2" w:rsidRPr="009962F2" w:rsidRDefault="009962F2" w:rsidP="009962F2">
      <w:pPr>
        <w:rPr>
          <w:highlight w:val="green"/>
          <w:lang w:eastAsia="x-none"/>
        </w:rPr>
      </w:pPr>
      <w:r w:rsidRPr="009962F2">
        <w:rPr>
          <w:highlight w:val="green"/>
          <w:lang w:eastAsia="x-none"/>
        </w:rPr>
        <w:t>FL Proposal 8-3</w:t>
      </w:r>
    </w:p>
    <w:p w14:paraId="7095082A" w14:textId="77777777" w:rsidR="009962F2" w:rsidRPr="009962F2" w:rsidRDefault="009962F2" w:rsidP="009962F2">
      <w:pPr>
        <w:rPr>
          <w:rFonts w:eastAsia="PMingLiU"/>
          <w:bCs/>
          <w:lang w:eastAsia="zh-TW"/>
        </w:rPr>
      </w:pPr>
      <w:r w:rsidRPr="009962F2">
        <w:rPr>
          <w:rFonts w:eastAsia="PMingLiU"/>
          <w:bCs/>
          <w:lang w:eastAsia="zh-TW"/>
        </w:rPr>
        <w:t xml:space="preserve">At least for Case-2: For further study of type 0 PDCCH monitoring occasions for on demand SIB1, on </w:t>
      </w:r>
      <w:bookmarkStart w:id="231" w:name="OLE_LINK438"/>
      <w:r w:rsidRPr="009962F2">
        <w:rPr>
          <w:rFonts w:eastAsia="PMingLiU"/>
          <w:bCs/>
          <w:lang w:eastAsia="zh-TW"/>
        </w:rPr>
        <w:t>reference time point</w:t>
      </w:r>
      <w:bookmarkEnd w:id="231"/>
      <w:r w:rsidRPr="009962F2">
        <w:rPr>
          <w:rFonts w:eastAsia="PMingLiU"/>
          <w:bCs/>
          <w:lang w:eastAsia="zh-TW"/>
        </w:rPr>
        <w:t xml:space="preserve"> to determine the window starting time, RAN1 to down select from the following two options:</w:t>
      </w:r>
    </w:p>
    <w:p w14:paraId="20672D9E" w14:textId="77777777" w:rsidR="009962F2" w:rsidRDefault="009962F2" w:rsidP="009962F2">
      <w:pPr>
        <w:pStyle w:val="ListParagraph"/>
        <w:numPr>
          <w:ilvl w:val="0"/>
          <w:numId w:val="72"/>
        </w:numPr>
        <w:ind w:leftChars="0"/>
        <w:rPr>
          <w:rFonts w:eastAsia="PMingLiU"/>
          <w:bCs/>
          <w:lang w:eastAsia="zh-TW"/>
        </w:rPr>
      </w:pPr>
      <w:r w:rsidRPr="009962F2">
        <w:rPr>
          <w:rFonts w:eastAsia="PMingLiU"/>
          <w:bCs/>
          <w:lang w:eastAsia="zh-TW"/>
        </w:rPr>
        <w:t xml:space="preserve">Option 1: </w:t>
      </w:r>
      <w:bookmarkStart w:id="232" w:name="OLE_LINK440"/>
      <w:r w:rsidRPr="009962F2">
        <w:rPr>
          <w:rFonts w:eastAsia="PMingLiU"/>
          <w:bCs/>
          <w:lang w:eastAsia="zh-TW"/>
        </w:rPr>
        <w:t xml:space="preserve">The reference time point is defined based on the </w:t>
      </w:r>
      <w:bookmarkEnd w:id="232"/>
      <w:r w:rsidRPr="009962F2">
        <w:rPr>
          <w:rFonts w:eastAsia="PMingLiU"/>
          <w:bCs/>
          <w:lang w:eastAsia="zh-TW"/>
        </w:rPr>
        <w:t>RAR reception time of the UL-WUS transmission</w:t>
      </w:r>
    </w:p>
    <w:p w14:paraId="58077199" w14:textId="178D093B" w:rsidR="009962F2" w:rsidRPr="009962F2" w:rsidRDefault="009962F2" w:rsidP="009962F2">
      <w:pPr>
        <w:pStyle w:val="ListParagraph"/>
        <w:numPr>
          <w:ilvl w:val="1"/>
          <w:numId w:val="72"/>
        </w:numPr>
        <w:tabs>
          <w:tab w:val="left" w:pos="1440"/>
        </w:tabs>
        <w:ind w:leftChars="0"/>
        <w:rPr>
          <w:rFonts w:eastAsia="PMingLiU"/>
          <w:bCs/>
          <w:lang w:eastAsia="zh-TW"/>
        </w:rPr>
      </w:pPr>
      <w:r>
        <w:rPr>
          <w:rFonts w:eastAsia="PMingLiU"/>
          <w:bCs/>
          <w:lang w:eastAsia="zh-TW"/>
        </w:rPr>
        <w:t xml:space="preserve">FFS: Definition of </w:t>
      </w:r>
      <w:r w:rsidRPr="009962F2">
        <w:rPr>
          <w:rFonts w:eastAsia="PMingLiU"/>
          <w:bCs/>
          <w:lang w:eastAsia="zh-TW"/>
        </w:rPr>
        <w:t>RAR reception time</w:t>
      </w:r>
    </w:p>
    <w:p w14:paraId="314DD1B4" w14:textId="77777777" w:rsidR="009962F2" w:rsidRPr="009962F2" w:rsidRDefault="009962F2" w:rsidP="009962F2">
      <w:pPr>
        <w:pStyle w:val="ListParagraph"/>
        <w:numPr>
          <w:ilvl w:val="0"/>
          <w:numId w:val="72"/>
        </w:numPr>
        <w:ind w:leftChars="0"/>
        <w:rPr>
          <w:rFonts w:eastAsia="PMingLiU"/>
          <w:bCs/>
          <w:lang w:eastAsia="zh-TW"/>
        </w:rPr>
      </w:pPr>
      <w:r w:rsidRPr="009962F2">
        <w:rPr>
          <w:rFonts w:eastAsia="PMingLiU"/>
          <w:bCs/>
          <w:lang w:eastAsia="zh-TW"/>
        </w:rPr>
        <w:t>Option 2: The reference time point is defined based on the UL-WUS transmission time</w:t>
      </w:r>
    </w:p>
    <w:p w14:paraId="5143D519" w14:textId="65F105CB" w:rsidR="009962F2" w:rsidRPr="009962F2" w:rsidRDefault="009962F2" w:rsidP="009962F2">
      <w:pPr>
        <w:pStyle w:val="ListParagraph"/>
        <w:numPr>
          <w:ilvl w:val="0"/>
          <w:numId w:val="72"/>
        </w:numPr>
        <w:ind w:leftChars="0"/>
        <w:rPr>
          <w:rFonts w:eastAsia="PMingLiU"/>
          <w:bCs/>
          <w:lang w:eastAsia="zh-TW"/>
        </w:rPr>
      </w:pPr>
      <w:r w:rsidRPr="009962F2">
        <w:rPr>
          <w:rFonts w:eastAsia="PMingLiU"/>
          <w:bCs/>
          <w:lang w:eastAsia="zh-TW"/>
        </w:rPr>
        <w:t xml:space="preserve">Option </w:t>
      </w:r>
      <w:r>
        <w:rPr>
          <w:rFonts w:eastAsia="PMingLiU"/>
          <w:bCs/>
          <w:lang w:eastAsia="zh-TW"/>
        </w:rPr>
        <w:t>3</w:t>
      </w:r>
      <w:r w:rsidRPr="009962F2">
        <w:rPr>
          <w:rFonts w:eastAsia="PMingLiU"/>
          <w:bCs/>
          <w:lang w:eastAsia="zh-TW"/>
        </w:rPr>
        <w:t xml:space="preserve">: The reference time point is defined based on the RAR </w:t>
      </w:r>
      <w:r>
        <w:rPr>
          <w:rFonts w:eastAsia="PMingLiU"/>
          <w:bCs/>
          <w:lang w:eastAsia="zh-TW"/>
        </w:rPr>
        <w:t>window</w:t>
      </w:r>
      <w:r w:rsidRPr="009962F2">
        <w:rPr>
          <w:rFonts w:eastAsia="PMingLiU"/>
          <w:bCs/>
          <w:lang w:eastAsia="zh-TW"/>
        </w:rPr>
        <w:t xml:space="preserve"> of the UL-WUS transmission</w:t>
      </w:r>
    </w:p>
    <w:p w14:paraId="26CF698D" w14:textId="77777777" w:rsidR="009962F2" w:rsidRDefault="009962F2" w:rsidP="00964AB4">
      <w:pPr>
        <w:rPr>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0BC719B" w14:textId="4663BE3B" w:rsidR="006F3D00" w:rsidRDefault="006F3D00" w:rsidP="006F3D0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scenarios</w:t>
      </w:r>
      <w:r w:rsidRPr="006D12EF">
        <w:rPr>
          <w:rFonts w:eastAsia="PMingLiU"/>
          <w:bCs/>
          <w:lang w:eastAsia="zh-TW"/>
        </w:rPr>
        <w:t>. However, this case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Pr="00B4132A" w:rsidRDefault="00A73662" w:rsidP="00964AB4">
      <w:pPr>
        <w:rPr>
          <w:lang w:eastAsia="x-none"/>
        </w:rPr>
      </w:pPr>
    </w:p>
    <w:p w14:paraId="1A929D52" w14:textId="77777777" w:rsidR="00661872" w:rsidRDefault="00661872" w:rsidP="00661872">
      <w:pPr>
        <w:pStyle w:val="Heading3"/>
      </w:pPr>
      <w:bookmarkStart w:id="233" w:name="_Toc171406894"/>
      <w:r>
        <w:rPr>
          <w:lang w:eastAsia="zh-CN"/>
        </w:rPr>
        <w:t>A</w:t>
      </w:r>
      <w:r w:rsidRPr="007563E2">
        <w:t>daptation of common signal/channel transmissions</w:t>
      </w:r>
      <w:bookmarkEnd w:id="233"/>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73C59355" w14:textId="77777777" w:rsidR="00D13B9F" w:rsidRDefault="00D13B9F" w:rsidP="00B4132A">
      <w:pPr>
        <w:rPr>
          <w:lang w:eastAsia="x-none"/>
        </w:rPr>
      </w:pPr>
    </w:p>
    <w:p w14:paraId="33C6467B" w14:textId="77777777" w:rsidR="00D13B9F" w:rsidRDefault="00D13B9F" w:rsidP="00B4132A">
      <w:pPr>
        <w:rPr>
          <w:lang w:eastAsia="x-none"/>
        </w:rPr>
      </w:pPr>
    </w:p>
    <w:p w14:paraId="45EF1B32" w14:textId="70EEB5B6" w:rsidR="00D13B9F" w:rsidRDefault="00D13B9F" w:rsidP="00B4132A">
      <w:pPr>
        <w:rPr>
          <w:lang w:eastAsia="x-none"/>
        </w:rPr>
      </w:pPr>
      <w:r>
        <w:rPr>
          <w:lang w:eastAsia="x-none"/>
        </w:rPr>
        <w:t>7277</w:t>
      </w:r>
    </w:p>
    <w:p w14:paraId="11E4D190" w14:textId="77777777" w:rsidR="000A4767" w:rsidRDefault="000A4767" w:rsidP="00B4132A">
      <w:pPr>
        <w:rPr>
          <w:lang w:eastAsia="x-none"/>
        </w:rPr>
      </w:pPr>
    </w:p>
    <w:p w14:paraId="630FA563" w14:textId="77777777" w:rsidR="000A4767" w:rsidRDefault="000A4767" w:rsidP="00B4132A">
      <w:pPr>
        <w:rPr>
          <w:lang w:eastAsia="x-none"/>
        </w:rPr>
      </w:pPr>
    </w:p>
    <w:p w14:paraId="0C9EF4E7" w14:textId="77777777" w:rsidR="000A4767" w:rsidRPr="000A4767" w:rsidRDefault="000A4767" w:rsidP="000A4767">
      <w:pPr>
        <w:rPr>
          <w:lang w:eastAsia="x-none"/>
        </w:rPr>
      </w:pPr>
      <w:r w:rsidRPr="00BD641D">
        <w:rPr>
          <w:highlight w:val="green"/>
          <w:lang w:eastAsia="x-none"/>
        </w:rPr>
        <w:t>Proposal 3.1.1</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FAF8C1B" w14:textId="77777777" w:rsidR="000A4767" w:rsidRPr="000A4767" w:rsidRDefault="000A4767" w:rsidP="00B4132A">
      <w:pPr>
        <w:rPr>
          <w:lang w:val="en-US" w:eastAsia="x-none"/>
        </w:rPr>
      </w:pPr>
    </w:p>
    <w:p w14:paraId="585860C0" w14:textId="77777777" w:rsidR="00D13B9F" w:rsidRDefault="00D13B9F" w:rsidP="00B4132A">
      <w:pPr>
        <w:rPr>
          <w:lang w:eastAsia="x-none"/>
        </w:rPr>
      </w:pPr>
    </w:p>
    <w:p w14:paraId="4BBA4FF9" w14:textId="77777777" w:rsidR="000273E1" w:rsidRDefault="000273E1" w:rsidP="00B4132A">
      <w:pPr>
        <w:rPr>
          <w:lang w:eastAsia="x-none"/>
        </w:rPr>
      </w:pPr>
    </w:p>
    <w:p w14:paraId="5FF46D90" w14:textId="77777777" w:rsidR="000273E1" w:rsidRPr="000273E1" w:rsidRDefault="000273E1" w:rsidP="000273E1">
      <w:pPr>
        <w:rPr>
          <w:lang w:eastAsia="x-none"/>
        </w:rPr>
      </w:pPr>
      <w:r w:rsidRPr="000273E1">
        <w:rPr>
          <w:highlight w:val="green"/>
          <w:lang w:eastAsia="x-none"/>
        </w:rPr>
        <w:t>Proposal 3.1.2a</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21308E41" w:rsidR="000273E1" w:rsidRDefault="00630AAE" w:rsidP="000273E1">
      <w:pPr>
        <w:pStyle w:val="BodyText"/>
        <w:rPr>
          <w:rFonts w:ascii="Times New Roman" w:hAnsi="Times New Roman"/>
        </w:rPr>
      </w:pPr>
      <w:r>
        <w:rPr>
          <w:noProof/>
        </w:rPr>
        <w:lastRenderedPageBreak/>
        <mc:AlternateContent>
          <mc:Choice Requires="wps">
            <w:drawing>
              <wp:inline distT="0" distB="0" distL="0" distR="0" wp14:anchorId="71C14E96" wp14:editId="5AC3B62C">
                <wp:extent cx="6136005" cy="1404620"/>
                <wp:effectExtent l="13335" t="11430" r="13335" b="12065"/>
                <wp:docPr id="17354211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3383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PMqEeo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63F9FDD2" w14:textId="77777777" w:rsidR="000273E1" w:rsidRDefault="000273E1" w:rsidP="00B4132A">
      <w:pPr>
        <w:rPr>
          <w:lang w:eastAsia="x-none"/>
        </w:rPr>
      </w:pPr>
    </w:p>
    <w:p w14:paraId="0968C2B2" w14:textId="77777777" w:rsidR="001B1D88" w:rsidRDefault="001B1D88" w:rsidP="00B4132A">
      <w:pPr>
        <w:rPr>
          <w:lang w:eastAsia="x-none"/>
        </w:rPr>
      </w:pPr>
    </w:p>
    <w:p w14:paraId="457093B7" w14:textId="77777777" w:rsidR="001B1D88" w:rsidRPr="00043F3E" w:rsidRDefault="001B1D88" w:rsidP="001B1D88">
      <w:pPr>
        <w:rPr>
          <w:lang w:eastAsia="x-none"/>
        </w:rPr>
      </w:pPr>
      <w:r w:rsidRPr="00043F3E">
        <w:rPr>
          <w:highlight w:val="green"/>
          <w:lang w:eastAsia="x-none"/>
        </w:rPr>
        <w:t>Proposal 3.1.2b</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59AAFE71" w14:textId="77777777" w:rsidR="001B1D88" w:rsidRDefault="001B1D88" w:rsidP="00B4132A">
      <w:pPr>
        <w:rPr>
          <w:lang w:eastAsia="x-none"/>
        </w:rPr>
      </w:pPr>
    </w:p>
    <w:p w14:paraId="30B773E6" w14:textId="77777777" w:rsidR="001B1D88" w:rsidRDefault="001B1D88" w:rsidP="00B4132A">
      <w:pPr>
        <w:rPr>
          <w:lang w:eastAsia="x-none"/>
        </w:rPr>
      </w:pPr>
    </w:p>
    <w:p w14:paraId="1C6DA32E" w14:textId="77777777" w:rsidR="001B1D88" w:rsidRDefault="001B1D88" w:rsidP="00B4132A">
      <w:pPr>
        <w:rPr>
          <w:lang w:eastAsia="x-none"/>
        </w:rPr>
      </w:pPr>
    </w:p>
    <w:p w14:paraId="6909FF72" w14:textId="77777777" w:rsidR="001B1D88" w:rsidRDefault="001B1D88" w:rsidP="00B4132A">
      <w:pPr>
        <w:rPr>
          <w:lang w:eastAsia="x-none"/>
        </w:rPr>
      </w:pPr>
    </w:p>
    <w:p w14:paraId="3D2128A5" w14:textId="77777777" w:rsidR="00043F3E" w:rsidRPr="00043F3E" w:rsidRDefault="00043F3E" w:rsidP="00043F3E">
      <w:pPr>
        <w:rPr>
          <w:lang w:eastAsia="x-none"/>
        </w:rPr>
      </w:pPr>
      <w:r w:rsidRPr="00AA4AA3">
        <w:rPr>
          <w:highlight w:val="green"/>
          <w:lang w:eastAsia="x-none"/>
        </w:rPr>
        <w:t>Proposal 3.1.3</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5A53C5E6" w14:textId="1736F775" w:rsidR="00043F3E" w:rsidRDefault="00043F3E" w:rsidP="00043F3E">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71F667B9" w14:textId="77777777" w:rsidR="00AA4AA3" w:rsidRPr="00E51F6C" w:rsidRDefault="00AA4AA3" w:rsidP="00AA4AA3">
      <w:pPr>
        <w:pStyle w:val="ListParagraph"/>
        <w:overflowPunct w:val="0"/>
        <w:autoSpaceDE w:val="0"/>
        <w:autoSpaceDN w:val="0"/>
        <w:adjustRightInd w:val="0"/>
        <w:spacing w:after="120"/>
        <w:ind w:leftChars="0" w:left="0"/>
        <w:contextualSpacing/>
        <w:jc w:val="both"/>
        <w:textAlignment w:val="baseline"/>
        <w:rPr>
          <w:rFonts w:ascii="Times New Roman" w:hAnsi="Times New Roman"/>
        </w:rPr>
      </w:pPr>
    </w:p>
    <w:p w14:paraId="396B251E" w14:textId="77777777" w:rsidR="001B1D88" w:rsidRPr="00043F3E" w:rsidRDefault="001B1D88" w:rsidP="00B4132A">
      <w:pPr>
        <w:rPr>
          <w:lang w:val="en-US" w:eastAsia="x-none"/>
        </w:rPr>
      </w:pPr>
    </w:p>
    <w:p w14:paraId="32E86201" w14:textId="77777777" w:rsidR="001B1D88" w:rsidRDefault="001B1D88" w:rsidP="00B4132A">
      <w:pPr>
        <w:rPr>
          <w:lang w:eastAsia="x-none"/>
        </w:rPr>
      </w:pPr>
    </w:p>
    <w:p w14:paraId="20B8E467" w14:textId="77777777" w:rsidR="001B1D88" w:rsidRDefault="001B1D88" w:rsidP="00B4132A">
      <w:pPr>
        <w:rPr>
          <w:lang w:eastAsia="x-none"/>
        </w:rPr>
      </w:pPr>
    </w:p>
    <w:p w14:paraId="73569143" w14:textId="77777777" w:rsidR="001B1D88" w:rsidRDefault="001B1D88" w:rsidP="00B4132A">
      <w:pPr>
        <w:rPr>
          <w:lang w:eastAsia="x-none"/>
        </w:rPr>
      </w:pPr>
    </w:p>
    <w:p w14:paraId="67C6498A" w14:textId="77777777" w:rsidR="001B1D88" w:rsidRDefault="001B1D88" w:rsidP="00B4132A">
      <w:pPr>
        <w:rPr>
          <w:lang w:eastAsia="x-none"/>
        </w:rPr>
      </w:pPr>
    </w:p>
    <w:p w14:paraId="3A052A69" w14:textId="77777777" w:rsidR="001B1D88" w:rsidRDefault="001B1D88" w:rsidP="00B4132A">
      <w:pPr>
        <w:rPr>
          <w:lang w:eastAsia="x-none"/>
        </w:rPr>
      </w:pPr>
    </w:p>
    <w:p w14:paraId="5D468CCC" w14:textId="77777777" w:rsidR="001B1D88" w:rsidRPr="00CD2BB4" w:rsidRDefault="001B1D88" w:rsidP="00B4132A">
      <w:pPr>
        <w:rPr>
          <w:lang w:eastAsia="x-none"/>
        </w:rPr>
      </w:pPr>
    </w:p>
    <w:p w14:paraId="180C4EF1" w14:textId="77777777" w:rsidR="00661872" w:rsidRDefault="00661872" w:rsidP="00661872">
      <w:pPr>
        <w:pStyle w:val="Heading2"/>
      </w:pPr>
      <w:bookmarkStart w:id="234" w:name="_Toc171406895"/>
      <w:r w:rsidRPr="00937E20">
        <w:t>Low-power wake-up signal and receiver for NR (LP-WUS/WUR)</w:t>
      </w:r>
      <w:bookmarkEnd w:id="234"/>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35" w:name="_Toc171406896"/>
      <w:r w:rsidRPr="00AB5CB1">
        <w:t xml:space="preserve">LP-WUS </w:t>
      </w:r>
      <w:r>
        <w:t xml:space="preserve">and LP-SS </w:t>
      </w:r>
      <w:r w:rsidRPr="00AB5CB1">
        <w:t>design</w:t>
      </w:r>
      <w:bookmarkEnd w:id="235"/>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2EE8AA21" w14:textId="77777777" w:rsidR="00FF1D5B" w:rsidRDefault="00FF1D5B" w:rsidP="00964AB4">
      <w:pPr>
        <w:rPr>
          <w:lang w:eastAsia="x-none"/>
        </w:rPr>
      </w:pPr>
    </w:p>
    <w:p w14:paraId="00E9FE40" w14:textId="77777777" w:rsidR="00FF1D5B" w:rsidRDefault="00FF1D5B" w:rsidP="00964AB4">
      <w:pPr>
        <w:rPr>
          <w:lang w:eastAsia="x-none"/>
        </w:rPr>
      </w:pPr>
    </w:p>
    <w:p w14:paraId="4AE7D87F" w14:textId="73B5FF9D" w:rsidR="00FF1D5B" w:rsidRDefault="00FF1D5B" w:rsidP="00964AB4">
      <w:pPr>
        <w:rPr>
          <w:lang w:eastAsia="x-none"/>
        </w:rPr>
      </w:pPr>
      <w:r>
        <w:rPr>
          <w:lang w:eastAsia="x-none"/>
        </w:rPr>
        <w:t>7287</w:t>
      </w:r>
    </w:p>
    <w:p w14:paraId="0C9CE81A" w14:textId="77777777" w:rsidR="008F587F" w:rsidRDefault="008F587F" w:rsidP="00964AB4">
      <w:pPr>
        <w:rPr>
          <w:lang w:eastAsia="x-none"/>
        </w:rPr>
      </w:pPr>
    </w:p>
    <w:p w14:paraId="02CD2066" w14:textId="77777777" w:rsidR="008F587F" w:rsidRDefault="008F587F" w:rsidP="00964AB4">
      <w:pPr>
        <w:rPr>
          <w:lang w:eastAsia="x-none"/>
        </w:rPr>
      </w:pPr>
    </w:p>
    <w:p w14:paraId="42EAA2B5" w14:textId="77777777" w:rsidR="008F587F" w:rsidRPr="00F30FB6" w:rsidRDefault="008F587F" w:rsidP="008F587F">
      <w:pPr>
        <w:rPr>
          <w:lang w:eastAsia="x-none"/>
        </w:rPr>
      </w:pPr>
      <w:r w:rsidRPr="00F30FB6">
        <w:rPr>
          <w:highlight w:val="green"/>
          <w:lang w:eastAsia="x-none"/>
        </w:rPr>
        <w:t>[H][FL1] Proposal 3.3-1</w:t>
      </w:r>
      <w:r w:rsidRPr="00F30FB6">
        <w:rPr>
          <w:rFonts w:hint="eastAsia"/>
          <w:highlight w:val="green"/>
          <w:lang w:eastAsia="x-none"/>
        </w:rPr>
        <w:t>r2</w:t>
      </w:r>
      <w:r w:rsidRPr="00F30FB6">
        <w:rPr>
          <w:highlight w:val="green"/>
          <w:lang w:eastAsia="x-none"/>
        </w:rPr>
        <w:t>:</w:t>
      </w:r>
      <w:r w:rsidRPr="00F30FB6">
        <w:rPr>
          <w:lang w:eastAsia="x-none"/>
        </w:rPr>
        <w:t xml:space="preserve"> </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w:t>
      </w:r>
      <w:r w:rsidRPr="00F30FB6">
        <w:rPr>
          <w:rFonts w:ascii="Times New Roman" w:hAnsi="Times New Roman"/>
        </w:rPr>
        <w:t>one or more</w:t>
      </w:r>
      <w:r w:rsidRPr="00F30FB6">
        <w:rPr>
          <w:rFonts w:ascii="Times New Roman" w:hAnsi="Times New Roman"/>
        </w:rPr>
        <w:t xml:space="preserv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1DE95006" w14:textId="77777777" w:rsidR="008F587F" w:rsidRDefault="008F587F" w:rsidP="00964AB4">
      <w:pPr>
        <w:rPr>
          <w:lang w:eastAsia="x-none"/>
        </w:rPr>
      </w:pPr>
    </w:p>
    <w:p w14:paraId="6281B305" w14:textId="77777777" w:rsidR="008F587F" w:rsidRDefault="008F587F" w:rsidP="00964AB4">
      <w:pPr>
        <w:rPr>
          <w:lang w:eastAsia="x-none"/>
        </w:rPr>
      </w:pPr>
    </w:p>
    <w:p w14:paraId="381122DB" w14:textId="77777777" w:rsidR="008F587F" w:rsidRDefault="008F587F" w:rsidP="00964AB4">
      <w:pPr>
        <w:rPr>
          <w:lang w:eastAsia="x-none"/>
        </w:rPr>
      </w:pP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Style w:val="TableGrid"/>
        <w:tblW w:w="0" w:type="auto"/>
        <w:tblLook w:val="04A0" w:firstRow="1" w:lastRow="0" w:firstColumn="1" w:lastColumn="0" w:noHBand="0" w:noVBand="1"/>
      </w:tblPr>
      <w:tblGrid>
        <w:gridCol w:w="9060"/>
      </w:tblGrid>
      <w:tr w:rsidR="00F2199A" w14:paraId="7273052B" w14:textId="77777777" w:rsidTr="001B0569">
        <w:tc>
          <w:tcPr>
            <w:tcW w:w="9060" w:type="dxa"/>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Pr="00200C54" w:rsidRDefault="00F2199A" w:rsidP="001B0569">
            <w:pPr>
              <w:rPr>
                <w:rFonts w:ascii="Times New Roman" w:hAnsi="Times New Roman"/>
                <w:szCs w:val="20"/>
                <w:lang w:eastAsia="zh-CN"/>
              </w:rPr>
            </w:pPr>
            <w:r w:rsidRPr="00200C54">
              <w:rPr>
                <w:rFonts w:ascii="Times New Roman" w:hAnsi="Times New Roman"/>
                <w:kern w:val="24"/>
                <w:szCs w:val="20"/>
                <w:lang w:eastAsia="zh-CN"/>
              </w:rPr>
              <w:t>For OOK-4 with M &gt;1, support M=2 &amp; M=4</w:t>
            </w:r>
            <w:r w:rsidRPr="00200C54">
              <w:rPr>
                <w:rFonts w:ascii="Times New Roman" w:eastAsia="Malgun Gothic" w:hAnsi="Times New Roman" w:hint="eastAsia"/>
                <w:strike/>
                <w:kern w:val="24"/>
                <w:szCs w:val="20"/>
                <w:lang w:eastAsia="zh-CN"/>
              </w:rPr>
              <w:t xml:space="preserve"> </w:t>
            </w:r>
            <w:r w:rsidRPr="00200C54">
              <w:rPr>
                <w:rFonts w:ascii="Times New Roman" w:hAnsi="Times New Roman"/>
                <w:strike/>
                <w:kern w:val="24"/>
                <w:szCs w:val="20"/>
                <w:lang w:eastAsia="zh-CN"/>
              </w:rPr>
              <w:t>(working assumption)</w:t>
            </w:r>
            <w:r w:rsidRPr="00200C54">
              <w:rPr>
                <w:rFonts w:ascii="Times New Roman" w:eastAsia="Malgun Gothic" w:hAnsi="Times New Roman" w:hint="eastAsia"/>
                <w:kern w:val="24"/>
                <w:szCs w:val="20"/>
                <w:lang w:eastAsia="zh-CN"/>
              </w:rPr>
              <w:t xml:space="preserve"> </w:t>
            </w:r>
            <w:r w:rsidRPr="00200C54">
              <w:rPr>
                <w:rFonts w:ascii="Times New Roman" w:hAnsi="Times New Roman"/>
                <w:kern w:val="24"/>
                <w:szCs w:val="20"/>
                <w:lang w:eastAsia="zh-CN"/>
              </w:rPr>
              <w:t xml:space="preserve">for LP-WUS. </w:t>
            </w:r>
          </w:p>
          <w:p w14:paraId="2B88EE0D" w14:textId="77777777" w:rsidR="00F2199A" w:rsidRPr="00200C54" w:rsidRDefault="00F2199A" w:rsidP="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200C54">
              <w:rPr>
                <w:rFonts w:ascii="Times New Roman" w:eastAsia="Malgun Gothic" w:hAnsi="Times New Roman" w:hint="eastAsia"/>
                <w:kern w:val="2"/>
                <w:szCs w:val="20"/>
                <w:lang w:eastAsia="zh-CN"/>
              </w:rPr>
              <w:t>M</w:t>
            </w:r>
            <w:r w:rsidRPr="00200C54">
              <w:rPr>
                <w:rFonts w:ascii="Times New Roman" w:eastAsia="Malgun Gothic" w:hAnsi="Times New Roman"/>
                <w:kern w:val="2"/>
                <w:szCs w:val="20"/>
                <w:lang w:eastAsia="zh-CN"/>
              </w:rPr>
              <w:t>=4 for 15KHz SCS</w:t>
            </w:r>
          </w:p>
          <w:p w14:paraId="3F214316" w14:textId="77777777" w:rsidR="00F2199A" w:rsidRPr="00200C54" w:rsidRDefault="00F2199A" w:rsidP="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sidRPr="00200C54">
              <w:rPr>
                <w:rFonts w:ascii="Times New Roman" w:eastAsia="Malgun Gothic" w:hAnsi="Times New Roman" w:hint="eastAsia"/>
                <w:kern w:val="2"/>
                <w:szCs w:val="20"/>
                <w:highlight w:val="darkYellow"/>
                <w:lang w:eastAsia="zh-CN"/>
              </w:rPr>
              <w:t>M</w:t>
            </w:r>
            <w:r w:rsidRPr="00200C54">
              <w:rPr>
                <w:rFonts w:ascii="Times New Roman" w:eastAsia="Malgun Gothic" w:hAnsi="Times New Roman"/>
                <w:kern w:val="2"/>
                <w:szCs w:val="20"/>
                <w:highlight w:val="darkYellow"/>
                <w:lang w:eastAsia="zh-CN"/>
              </w:rPr>
              <w:t>=4 for 30KHz SCS</w:t>
            </w:r>
            <w:r w:rsidRPr="00200C54">
              <w:rPr>
                <w:rFonts w:ascii="Times New Roman" w:eastAsia="Malgun Gothic" w:hAnsi="Times New Roman" w:hint="eastAsia"/>
                <w:kern w:val="2"/>
                <w:szCs w:val="20"/>
                <w:highlight w:val="darkYellow"/>
                <w:lang w:eastAsia="zh-CN"/>
              </w:rPr>
              <w:t xml:space="preserve"> </w:t>
            </w:r>
            <w:r w:rsidRPr="00200C54">
              <w:rPr>
                <w:rFonts w:ascii="Times New Roman" w:hAnsi="Times New Roman"/>
                <w:kern w:val="24"/>
                <w:szCs w:val="20"/>
                <w:highlight w:val="darkYellow"/>
                <w:lang w:eastAsia="zh-CN"/>
              </w:rPr>
              <w:t>(working assumption)</w:t>
            </w:r>
          </w:p>
          <w:p w14:paraId="7A177F13" w14:textId="77777777" w:rsidR="00F2199A" w:rsidRPr="00F2199A" w:rsidRDefault="00F2199A" w:rsidP="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sidRPr="00200C54">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63D7F7FD" w14:textId="77777777" w:rsidR="008F587F" w:rsidRDefault="008F587F" w:rsidP="00964AB4">
      <w:pPr>
        <w:rPr>
          <w:lang w:eastAsia="x-none"/>
        </w:rPr>
      </w:pPr>
    </w:p>
    <w:p w14:paraId="429CDBEB" w14:textId="77777777" w:rsidR="00FF1D5B" w:rsidRPr="00B4132A" w:rsidRDefault="00FF1D5B" w:rsidP="00964AB4">
      <w:pPr>
        <w:rPr>
          <w:lang w:eastAsia="x-none"/>
        </w:rPr>
      </w:pPr>
    </w:p>
    <w:p w14:paraId="1926CBD1" w14:textId="77777777" w:rsidR="00661872" w:rsidRDefault="00661872" w:rsidP="00661872">
      <w:pPr>
        <w:pStyle w:val="Heading3"/>
        <w:rPr>
          <w:bCs w:val="0"/>
          <w:lang w:val="en-US" w:eastAsia="zh-CN" w:bidi="ar"/>
        </w:rPr>
      </w:pPr>
      <w:bookmarkStart w:id="236" w:name="_Toc171406897"/>
      <w:r w:rsidRPr="00AB5CB1">
        <w:t xml:space="preserve">LP-WUS </w:t>
      </w:r>
      <w:r>
        <w:t xml:space="preserve">operation in </w:t>
      </w:r>
      <w:r w:rsidRPr="00886B23">
        <w:rPr>
          <w:bCs w:val="0"/>
          <w:lang w:val="en-US" w:eastAsia="zh-CN" w:bidi="ar"/>
        </w:rPr>
        <w:t>IDLE/INACTIVE modes</w:t>
      </w:r>
      <w:bookmarkEnd w:id="236"/>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17160F2F" w14:textId="77777777" w:rsidR="00851E00" w:rsidRDefault="00851E00" w:rsidP="00964AB4">
      <w:pPr>
        <w:rPr>
          <w:rFonts w:eastAsia="DengXian"/>
          <w:lang w:val="en-US" w:eastAsia="zh-CN" w:bidi="ar"/>
        </w:rPr>
      </w:pPr>
    </w:p>
    <w:p w14:paraId="7DD1F2C2" w14:textId="77777777" w:rsidR="00851E00" w:rsidRDefault="00851E00" w:rsidP="00964AB4">
      <w:pPr>
        <w:rPr>
          <w:rFonts w:eastAsia="DengXian"/>
          <w:lang w:val="en-US" w:eastAsia="zh-CN" w:bidi="ar"/>
        </w:rPr>
      </w:pPr>
    </w:p>
    <w:p w14:paraId="2A6D6F38" w14:textId="5B99FBA2" w:rsidR="00851E00" w:rsidRDefault="00851E00" w:rsidP="00964AB4">
      <w:pPr>
        <w:rPr>
          <w:rFonts w:eastAsia="DengXian"/>
          <w:lang w:val="en-US" w:eastAsia="zh-CN" w:bidi="ar"/>
        </w:rPr>
      </w:pPr>
      <w:r>
        <w:rPr>
          <w:rFonts w:eastAsia="DengXian"/>
          <w:lang w:val="en-US" w:eastAsia="zh-CN" w:bidi="ar"/>
        </w:rPr>
        <w:t>6853</w:t>
      </w:r>
    </w:p>
    <w:p w14:paraId="1E241B36" w14:textId="77777777" w:rsidR="0065003B" w:rsidRDefault="0065003B" w:rsidP="00964AB4">
      <w:pPr>
        <w:rPr>
          <w:rFonts w:eastAsia="DengXian"/>
          <w:lang w:val="en-US" w:eastAsia="zh-CN" w:bidi="ar"/>
        </w:rPr>
      </w:pPr>
    </w:p>
    <w:p w14:paraId="7724D882" w14:textId="77777777" w:rsidR="0065003B" w:rsidRDefault="0065003B" w:rsidP="00964AB4">
      <w:pPr>
        <w:rPr>
          <w:rFonts w:eastAsia="DengXian"/>
          <w:lang w:val="en-US" w:eastAsia="zh-CN" w:bidi="ar"/>
        </w:rPr>
      </w:pPr>
    </w:p>
    <w:p w14:paraId="30539FB2" w14:textId="77777777" w:rsidR="0065003B" w:rsidRPr="0065003B" w:rsidRDefault="0065003B" w:rsidP="0065003B">
      <w:pPr>
        <w:rPr>
          <w:rFonts w:eastAsia="DengXian"/>
          <w:lang w:val="en-US" w:eastAsia="zh-CN" w:bidi="ar"/>
        </w:rPr>
      </w:pPr>
      <w:r w:rsidRPr="00A901E7">
        <w:rPr>
          <w:rFonts w:eastAsia="DengXian"/>
          <w:highlight w:val="green"/>
          <w:lang w:val="en-US" w:eastAsia="zh-CN" w:bidi="ar"/>
        </w:rPr>
        <w:t>Proposal 3-1:</w:t>
      </w:r>
      <w:r w:rsidRPr="0065003B">
        <w:rPr>
          <w:rFonts w:eastAsia="DengXian"/>
          <w:lang w:val="en-US" w:eastAsia="zh-CN" w:bidi="ar"/>
        </w:rPr>
        <w:t xml:space="preserve"> </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defined by the number of R</w:t>
      </w:r>
      <w:r w:rsidR="00F221CE">
        <w:rPr>
          <w:color w:val="FF0000"/>
          <w:szCs w:val="20"/>
        </w:rPr>
        <w:t>E</w:t>
      </w:r>
      <w:r w:rsidR="00F221CE">
        <w:rPr>
          <w:color w:val="FF0000"/>
          <w:szCs w:val="20"/>
        </w:rPr>
        <w:t xml:space="preserve">s </w:t>
      </w:r>
      <w:r w:rsidRPr="00174FCA">
        <w:rPr>
          <w:color w:val="FF0000"/>
          <w:szCs w:val="20"/>
        </w:rPr>
        <w:t>that carry LP-SS</w:t>
      </w:r>
      <w:r w:rsidRPr="00174FCA">
        <w:rPr>
          <w:szCs w:val="20"/>
        </w:rPr>
        <w:t>.</w:t>
      </w:r>
    </w:p>
    <w:p w14:paraId="2F176A3E" w14:textId="77777777" w:rsidR="0065003B" w:rsidRPr="0065003B" w:rsidRDefault="0065003B" w:rsidP="00964AB4">
      <w:pPr>
        <w:rPr>
          <w:rFonts w:eastAsia="DengXian"/>
          <w:lang w:eastAsia="zh-CN" w:bidi="ar"/>
        </w:rPr>
      </w:pPr>
    </w:p>
    <w:p w14:paraId="0AAE4EFB" w14:textId="77777777" w:rsidR="00851E00" w:rsidRDefault="00851E00" w:rsidP="00964AB4">
      <w:pPr>
        <w:rPr>
          <w:rFonts w:eastAsia="DengXian"/>
          <w:lang w:val="en-US" w:eastAsia="zh-CN" w:bidi="ar"/>
        </w:rPr>
      </w:pPr>
    </w:p>
    <w:p w14:paraId="69B1C84A" w14:textId="77777777" w:rsidR="002F49B7" w:rsidRPr="002F49B7" w:rsidRDefault="002F49B7" w:rsidP="002F49B7">
      <w:pPr>
        <w:rPr>
          <w:rFonts w:eastAsia="DengXian"/>
          <w:lang w:val="en-US" w:eastAsia="zh-CN" w:bidi="ar"/>
        </w:rPr>
      </w:pPr>
      <w:r w:rsidRPr="00276FE5">
        <w:rPr>
          <w:rFonts w:eastAsia="DengXian"/>
          <w:highlight w:val="green"/>
          <w:lang w:val="en-US" w:eastAsia="zh-CN" w:bidi="ar"/>
        </w:rPr>
        <w:t>Proposal 1-5r1:</w:t>
      </w:r>
      <w:r w:rsidRPr="002F49B7">
        <w:rPr>
          <w:rFonts w:eastAsia="DengXian"/>
          <w:lang w:val="en-US" w:eastAsia="zh-CN" w:bidi="ar"/>
        </w:rPr>
        <w:t xml:space="preserve"> </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Pr="002F49B7" w:rsidRDefault="00FA50D1"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37"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37"/>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01265DAF" w14:textId="6F991275" w:rsidR="00784784" w:rsidRDefault="00784784" w:rsidP="00B4132A">
      <w:pPr>
        <w:rPr>
          <w:color w:val="FF0000"/>
          <w:lang w:val="en-US" w:eastAsia="ko-KR" w:bidi="ar"/>
        </w:rPr>
      </w:pPr>
      <w:r>
        <w:rPr>
          <w:color w:val="FF0000"/>
          <w:lang w:val="en-US" w:eastAsia="ko-KR" w:bidi="ar"/>
        </w:rPr>
        <w:t>7301</w:t>
      </w:r>
    </w:p>
    <w:p w14:paraId="5072C297" w14:textId="77777777" w:rsidR="00784784" w:rsidRDefault="00784784" w:rsidP="00B4132A">
      <w:pPr>
        <w:rPr>
          <w:color w:val="FF0000"/>
          <w:lang w:val="en-US" w:eastAsia="ko-KR" w:bidi="ar"/>
        </w:rPr>
      </w:pP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lastRenderedPageBreak/>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72005B9" w14:textId="77777777" w:rsidR="00FC0754" w:rsidRDefault="00FC0754" w:rsidP="00B4132A">
      <w:pPr>
        <w:rPr>
          <w:color w:val="FF0000"/>
          <w:lang w:val="en-US" w:eastAsia="ko-KR" w:bidi="ar"/>
        </w:rPr>
      </w:pPr>
    </w:p>
    <w:p w14:paraId="383C4BA5" w14:textId="77777777" w:rsidR="00784784" w:rsidRDefault="00784784" w:rsidP="00B4132A">
      <w:pPr>
        <w:rPr>
          <w:color w:val="FF0000"/>
          <w:lang w:val="en-US" w:eastAsia="ko-KR" w:bidi="ar"/>
        </w:rPr>
      </w:pPr>
    </w:p>
    <w:p w14:paraId="5A68CD61" w14:textId="77777777" w:rsidR="00661872" w:rsidRDefault="00661872" w:rsidP="00661872">
      <w:pPr>
        <w:pStyle w:val="Heading2"/>
        <w:rPr>
          <w:rFonts w:cs="Arial"/>
          <w:szCs w:val="24"/>
          <w:lang w:eastAsia="zh-CN"/>
        </w:rPr>
      </w:pPr>
      <w:bookmarkStart w:id="238" w:name="_Hlk153293204"/>
      <w:bookmarkStart w:id="239"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38"/>
      <w:bookmarkEnd w:id="239"/>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40" w:name="_Toc171406900"/>
      <w:r>
        <w:t>ISAC deployment scenarios</w:t>
      </w:r>
      <w:bookmarkEnd w:id="240"/>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41" w:name="_Toc171406901"/>
      <w:r>
        <w:t>ISAC c</w:t>
      </w:r>
      <w:r w:rsidRPr="005F70BA">
        <w:t>hannel modelling</w:t>
      </w:r>
      <w:bookmarkEnd w:id="241"/>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42" w:name="_Toc171406902"/>
      <w:r w:rsidRPr="005F1791">
        <w:rPr>
          <w:rFonts w:cs="Arial"/>
          <w:szCs w:val="24"/>
          <w:lang w:eastAsia="zh-CN"/>
        </w:rPr>
        <w:t>Study on channel modelling enhancements for 7-24GHz for NR</w:t>
      </w:r>
      <w:bookmarkEnd w:id="242"/>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43" w:name="_Toc171406903"/>
      <w:r w:rsidRPr="005F1791">
        <w:t>Channel model validation of TR38.901 for 7-24GHz</w:t>
      </w:r>
      <w:bookmarkEnd w:id="243"/>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44" w:name="_Toc171406904"/>
      <w:r w:rsidRPr="005F1791">
        <w:t>Channel model adaptation/extension of TR38.901 for 7-24GHz</w:t>
      </w:r>
      <w:bookmarkEnd w:id="244"/>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45" w:name="_Toc171406905"/>
      <w:r w:rsidRPr="00FC35EE">
        <w:t>NR mobility enhancements Phase 4</w:t>
      </w:r>
      <w:bookmarkEnd w:id="245"/>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46" w:name="_Toc171406906"/>
      <w:r w:rsidRPr="00FC35EE">
        <w:t>Measurements related enhancements for LTM</w:t>
      </w:r>
      <w:bookmarkEnd w:id="246"/>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A618727" w14:textId="77777777" w:rsidR="0030284D" w:rsidRDefault="0030284D" w:rsidP="002A73DD">
      <w:pPr>
        <w:rPr>
          <w:lang w:eastAsia="x-none"/>
        </w:rPr>
      </w:pPr>
    </w:p>
    <w:p w14:paraId="589B7AB9" w14:textId="77777777" w:rsidR="0030284D" w:rsidRDefault="0030284D" w:rsidP="002A73DD">
      <w:pPr>
        <w:rPr>
          <w:lang w:eastAsia="x-none"/>
        </w:rPr>
      </w:pP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5"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6"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7"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8"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49"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0"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1"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2"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3"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4"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5"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6"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0EACB951" w14:textId="1C62659F" w:rsidR="002A73DD" w:rsidRDefault="00000000" w:rsidP="002A73DD">
      <w:pPr>
        <w:rPr>
          <w:lang w:eastAsia="x-none"/>
        </w:rPr>
      </w:pPr>
      <w:hyperlink r:id="rId1257" w:history="1">
        <w:r w:rsidR="003A458D" w:rsidRPr="001E01BB">
          <w:rPr>
            <w:rStyle w:val="Hyperlink"/>
            <w:b/>
            <w:bCs/>
            <w:lang w:eastAsia="x-none"/>
          </w:rPr>
          <w:t>R1-2406527</w:t>
        </w:r>
      </w:hyperlink>
      <w:r w:rsidR="002A73DD">
        <w:rPr>
          <w:lang w:eastAsia="x-none"/>
        </w:rPr>
        <w:tab/>
        <w:t>Discussion on measurements related enhancements for LTM</w:t>
      </w:r>
      <w:r w:rsidR="002A73DD">
        <w:rPr>
          <w:lang w:eastAsia="x-none"/>
        </w:rPr>
        <w:tab/>
        <w:t>Fujitsu</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Pr="00CD2BB4"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7D8C2E47" w14:textId="77777777" w:rsidR="00661872" w:rsidRDefault="00661872" w:rsidP="00661872">
      <w:pPr>
        <w:pStyle w:val="Heading2"/>
      </w:pPr>
      <w:bookmarkStart w:id="247" w:name="_Toc171406907"/>
      <w:r w:rsidRPr="002F5259">
        <w:t>XR (eXtended Reality) for NR Phase 3</w:t>
      </w:r>
      <w:bookmarkEnd w:id="247"/>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48" w:name="_Toc171406908"/>
      <w:r>
        <w:t>Enabling TX</w:t>
      </w:r>
      <w:r w:rsidRPr="002F5259">
        <w:t>/</w:t>
      </w:r>
      <w:r>
        <w:t>RX</w:t>
      </w:r>
      <w:r w:rsidRPr="002F5259">
        <w:t xml:space="preserve"> </w:t>
      </w:r>
      <w:r>
        <w:t xml:space="preserve">for XR during </w:t>
      </w:r>
      <w:r w:rsidRPr="002F5259">
        <w:t>RRM measurements</w:t>
      </w:r>
      <w:bookmarkEnd w:id="248"/>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520CEA8" w14:textId="77777777" w:rsidR="00D46C74" w:rsidRDefault="00D46C74" w:rsidP="002A73DD">
      <w:pPr>
        <w:rPr>
          <w:lang w:eastAsia="x-none"/>
        </w:rPr>
      </w:pPr>
    </w:p>
    <w:p w14:paraId="2C0DDBF4" w14:textId="77777777" w:rsidR="00D46C74" w:rsidRDefault="00D46C74" w:rsidP="002A73DD">
      <w:pPr>
        <w:rPr>
          <w:lang w:eastAsia="x-none"/>
        </w:rPr>
      </w:pPr>
    </w:p>
    <w:p w14:paraId="0CC9CA62" w14:textId="702D199A" w:rsidR="00D46C74" w:rsidRDefault="00D46C74" w:rsidP="002A73DD">
      <w:pPr>
        <w:rPr>
          <w:lang w:eastAsia="x-none"/>
        </w:rPr>
      </w:pPr>
      <w:r>
        <w:rPr>
          <w:lang w:eastAsia="x-none"/>
        </w:rPr>
        <w:t>7288</w:t>
      </w:r>
    </w:p>
    <w:p w14:paraId="5B3A98F7" w14:textId="77777777" w:rsidR="001527AF" w:rsidRDefault="001527AF" w:rsidP="002A73DD">
      <w:pPr>
        <w:rPr>
          <w:lang w:eastAsia="x-none"/>
        </w:rPr>
      </w:pPr>
    </w:p>
    <w:p w14:paraId="61CA7749" w14:textId="77777777" w:rsidR="001527AF" w:rsidRDefault="001527AF" w:rsidP="002A73DD">
      <w:pPr>
        <w:rPr>
          <w:lang w:eastAsia="x-none"/>
        </w:rPr>
      </w:pPr>
    </w:p>
    <w:p w14:paraId="5C49CAC1" w14:textId="77777777" w:rsidR="001527AF" w:rsidRPr="00F03DD3" w:rsidRDefault="001527AF" w:rsidP="001527AF">
      <w:pPr>
        <w:rPr>
          <w:lang w:val="en-US"/>
        </w:rPr>
      </w:pPr>
      <w:r w:rsidRPr="00A877EC">
        <w:rPr>
          <w:highlight w:val="green"/>
          <w:lang w:val="en-US"/>
        </w:rPr>
        <w:t>Proposal 2.1.1-v2</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 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FFS: whether a pattern is applied to all or subset of configured MG configurations/scheduling restrictions. </w:t>
      </w:r>
    </w:p>
    <w:p w14:paraId="5A008C60" w14:textId="77777777" w:rsidR="001527AF" w:rsidRDefault="001527AF" w:rsidP="001527AF">
      <w:pPr>
        <w:rPr>
          <w:lang w:val="en-US"/>
        </w:rPr>
      </w:pPr>
    </w:p>
    <w:p w14:paraId="07DD9FD8" w14:textId="77777777" w:rsidR="001527AF" w:rsidRPr="001527AF" w:rsidRDefault="001527AF" w:rsidP="002A73DD">
      <w:pPr>
        <w:rPr>
          <w:lang w:val="en-US" w:eastAsia="x-none"/>
        </w:rPr>
      </w:pPr>
    </w:p>
    <w:p w14:paraId="27AD6C4A" w14:textId="77777777" w:rsidR="005B4AFB" w:rsidRDefault="005B4AFB" w:rsidP="005B4AFB">
      <w:pPr>
        <w:rPr>
          <w:lang w:val="en-US" w:eastAsia="x-none"/>
        </w:rPr>
      </w:pPr>
      <w:r w:rsidRPr="005B4AFB">
        <w:rPr>
          <w:highlight w:val="green"/>
          <w:lang w:val="en-US" w:eastAsia="x-none"/>
        </w:rPr>
        <w:t>Proposal 2.2.1-v2</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Pr="005B4AFB" w:rsidRDefault="00D46C74" w:rsidP="002A73DD">
      <w:pPr>
        <w:rPr>
          <w:lang w:val="en-US" w:eastAsia="x-none"/>
        </w:rPr>
      </w:pPr>
    </w:p>
    <w:p w14:paraId="0345CBF0" w14:textId="77777777" w:rsidR="005B4AFB" w:rsidRPr="002F5259" w:rsidRDefault="005B4AFB" w:rsidP="002A73DD">
      <w:pPr>
        <w:rPr>
          <w:lang w:eastAsia="x-none"/>
        </w:rPr>
      </w:pPr>
    </w:p>
    <w:p w14:paraId="159B25CA" w14:textId="77777777" w:rsidR="00661872" w:rsidRDefault="00661872" w:rsidP="00661872">
      <w:pPr>
        <w:pStyle w:val="Heading2"/>
      </w:pPr>
      <w:bookmarkStart w:id="249" w:name="_Toc171406909"/>
      <w:r w:rsidRPr="0057342F">
        <w:t>Non-Terrestrial Networks (NTN) for NR Phase 3</w:t>
      </w:r>
      <w:r>
        <w:t xml:space="preserve"> and </w:t>
      </w:r>
      <w:r w:rsidRPr="0057342F">
        <w:t>Internet of Things (IoT) Phase 3</w:t>
      </w:r>
      <w:bookmarkEnd w:id="249"/>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50" w:name="_Toc171406910"/>
      <w:r w:rsidRPr="00FE0993">
        <w:t>NR-NTN downlink coverage enhancement</w:t>
      </w:r>
      <w:bookmarkEnd w:id="250"/>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51" w:name="_Toc171406911"/>
      <w:r w:rsidRPr="009431DD">
        <w:rPr>
          <w:rFonts w:eastAsia="Malgun Gothic"/>
          <w:lang w:val="en-US" w:eastAsia="ko-KR"/>
        </w:rPr>
        <w:t>Support of RedCap and eRedCap UEs with NR NTN operating in FR1-NTN bands</w:t>
      </w:r>
      <w:bookmarkEnd w:id="251"/>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52" w:name="_Toc171406912"/>
      <w:r w:rsidRPr="00FE0993">
        <w:t xml:space="preserve">NR-NTN </w:t>
      </w:r>
      <w:r>
        <w:t>uplink capacity/throughput enhancement</w:t>
      </w:r>
      <w:bookmarkEnd w:id="252"/>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53" w:name="_Toc171406913"/>
      <w:r>
        <w:t>IoT</w:t>
      </w:r>
      <w:r w:rsidRPr="00FE0993">
        <w:t xml:space="preserve">-NTN </w:t>
      </w:r>
      <w:r>
        <w:t>uplink capacity/throughput enhancement</w:t>
      </w:r>
      <w:bookmarkEnd w:id="253"/>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54" w:name="_Toc171406914"/>
      <w:r w:rsidRPr="0057342F">
        <w:rPr>
          <w:color w:val="FF0000"/>
        </w:rPr>
        <w:t>TEI</w:t>
      </w:r>
      <w:bookmarkEnd w:id="254"/>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55" w:name="_Toc171406915"/>
      <w:r w:rsidRPr="0052548E">
        <w:t xml:space="preserve">Closing of the meeting </w:t>
      </w:r>
      <w:r>
        <w:t>(Day 5:</w:t>
      </w:r>
      <w:r w:rsidRPr="006103E1">
        <w:t xml:space="preserve"> </w:t>
      </w:r>
      <w:r>
        <w:t>5:00 pm at the latest)</w:t>
      </w:r>
      <w:bookmarkEnd w:id="255"/>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072CF" w14:textId="77777777" w:rsidR="00304B77" w:rsidRDefault="00304B77">
      <w:r>
        <w:separator/>
      </w:r>
    </w:p>
  </w:endnote>
  <w:endnote w:type="continuationSeparator" w:id="0">
    <w:p w14:paraId="15A5A497" w14:textId="77777777" w:rsidR="00304B77" w:rsidRDefault="00304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n-cs">
    <w:charset w:val="00"/>
    <w:family w:val="roman"/>
    <w:pitch w:val="default"/>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2F98D" w14:textId="77777777" w:rsidR="00304B77" w:rsidRDefault="00304B77">
      <w:r>
        <w:separator/>
      </w:r>
    </w:p>
  </w:footnote>
  <w:footnote w:type="continuationSeparator" w:id="0">
    <w:p w14:paraId="680B5CD3" w14:textId="77777777" w:rsidR="00304B77" w:rsidRDefault="00304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5"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28"/>
  </w:num>
  <w:num w:numId="2" w16cid:durableId="910382764">
    <w:abstractNumId w:val="49"/>
  </w:num>
  <w:num w:numId="3" w16cid:durableId="1397128872">
    <w:abstractNumId w:val="0"/>
  </w:num>
  <w:num w:numId="4" w16cid:durableId="1499153941">
    <w:abstractNumId w:val="33"/>
  </w:num>
  <w:num w:numId="5" w16cid:durableId="1516771294">
    <w:abstractNumId w:val="53"/>
  </w:num>
  <w:num w:numId="6" w16cid:durableId="1184399309">
    <w:abstractNumId w:val="52"/>
  </w:num>
  <w:num w:numId="7" w16cid:durableId="770009622">
    <w:abstractNumId w:val="46"/>
  </w:num>
  <w:num w:numId="8" w16cid:durableId="481393517">
    <w:abstractNumId w:val="7"/>
  </w:num>
  <w:num w:numId="9" w16cid:durableId="1531528043">
    <w:abstractNumId w:val="55"/>
  </w:num>
  <w:num w:numId="10" w16cid:durableId="480847955">
    <w:abstractNumId w:val="21"/>
  </w:num>
  <w:num w:numId="11" w16cid:durableId="1089155794">
    <w:abstractNumId w:val="47"/>
  </w:num>
  <w:num w:numId="12" w16cid:durableId="18058115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18"/>
  </w:num>
  <w:num w:numId="14" w16cid:durableId="1565876112">
    <w:abstractNumId w:val="48"/>
  </w:num>
  <w:num w:numId="15" w16cid:durableId="1333332643">
    <w:abstractNumId w:val="15"/>
  </w:num>
  <w:num w:numId="16" w16cid:durableId="1302878826">
    <w:abstractNumId w:val="40"/>
  </w:num>
  <w:num w:numId="17" w16cid:durableId="1654069387">
    <w:abstractNumId w:val="6"/>
  </w:num>
  <w:num w:numId="18" w16cid:durableId="880358714">
    <w:abstractNumId w:val="28"/>
  </w:num>
  <w:num w:numId="19" w16cid:durableId="1030760217">
    <w:abstractNumId w:val="28"/>
  </w:num>
  <w:num w:numId="20" w16cid:durableId="868495651">
    <w:abstractNumId w:val="28"/>
  </w:num>
  <w:num w:numId="21" w16cid:durableId="1230461894">
    <w:abstractNumId w:val="28"/>
  </w:num>
  <w:num w:numId="22" w16cid:durableId="388069333">
    <w:abstractNumId w:val="28"/>
  </w:num>
  <w:num w:numId="23" w16cid:durableId="2144927863">
    <w:abstractNumId w:val="28"/>
  </w:num>
  <w:num w:numId="24" w16cid:durableId="243802926">
    <w:abstractNumId w:val="28"/>
  </w:num>
  <w:num w:numId="25" w16cid:durableId="1403137837">
    <w:abstractNumId w:val="28"/>
  </w:num>
  <w:num w:numId="26" w16cid:durableId="393164676">
    <w:abstractNumId w:val="28"/>
  </w:num>
  <w:num w:numId="27" w16cid:durableId="2089574255">
    <w:abstractNumId w:val="28"/>
  </w:num>
  <w:num w:numId="28" w16cid:durableId="1667171026">
    <w:abstractNumId w:val="28"/>
  </w:num>
  <w:num w:numId="29" w16cid:durableId="1503205860">
    <w:abstractNumId w:val="28"/>
  </w:num>
  <w:num w:numId="30" w16cid:durableId="1993413271">
    <w:abstractNumId w:val="28"/>
  </w:num>
  <w:num w:numId="31" w16cid:durableId="1460689890">
    <w:abstractNumId w:val="28"/>
  </w:num>
  <w:num w:numId="32" w16cid:durableId="883949924">
    <w:abstractNumId w:val="28"/>
  </w:num>
  <w:num w:numId="33" w16cid:durableId="282811858">
    <w:abstractNumId w:val="28"/>
  </w:num>
  <w:num w:numId="34" w16cid:durableId="117841280">
    <w:abstractNumId w:val="28"/>
  </w:num>
  <w:num w:numId="35" w16cid:durableId="1673028066">
    <w:abstractNumId w:val="28"/>
  </w:num>
  <w:num w:numId="36" w16cid:durableId="1950694307">
    <w:abstractNumId w:val="28"/>
  </w:num>
  <w:num w:numId="37" w16cid:durableId="752628012">
    <w:abstractNumId w:val="28"/>
  </w:num>
  <w:num w:numId="38" w16cid:durableId="269895528">
    <w:abstractNumId w:val="28"/>
  </w:num>
  <w:num w:numId="39" w16cid:durableId="902955462">
    <w:abstractNumId w:val="28"/>
  </w:num>
  <w:num w:numId="40" w16cid:durableId="1033723784">
    <w:abstractNumId w:val="28"/>
  </w:num>
  <w:num w:numId="41" w16cid:durableId="609748896">
    <w:abstractNumId w:val="28"/>
  </w:num>
  <w:num w:numId="42" w16cid:durableId="1078557050">
    <w:abstractNumId w:val="28"/>
  </w:num>
  <w:num w:numId="43" w16cid:durableId="133790042">
    <w:abstractNumId w:val="5"/>
  </w:num>
  <w:num w:numId="44" w16cid:durableId="1263762181">
    <w:abstractNumId w:val="20"/>
  </w:num>
  <w:num w:numId="45" w16cid:durableId="888758930">
    <w:abstractNumId w:val="32"/>
  </w:num>
  <w:num w:numId="46" w16cid:durableId="197940380">
    <w:abstractNumId w:val="31"/>
  </w:num>
  <w:num w:numId="47" w16cid:durableId="819157294">
    <w:abstractNumId w:val="29"/>
  </w:num>
  <w:num w:numId="48" w16cid:durableId="582187069">
    <w:abstractNumId w:val="54"/>
  </w:num>
  <w:num w:numId="49" w16cid:durableId="1120875904">
    <w:abstractNumId w:val="34"/>
  </w:num>
  <w:num w:numId="50" w16cid:durableId="705757914">
    <w:abstractNumId w:val="44"/>
  </w:num>
  <w:num w:numId="51" w16cid:durableId="605963514">
    <w:abstractNumId w:val="42"/>
  </w:num>
  <w:num w:numId="52" w16cid:durableId="1597590487">
    <w:abstractNumId w:val="19"/>
  </w:num>
  <w:num w:numId="53" w16cid:durableId="297734833">
    <w:abstractNumId w:val="38"/>
  </w:num>
  <w:num w:numId="54" w16cid:durableId="510919946">
    <w:abstractNumId w:val="9"/>
  </w:num>
  <w:num w:numId="55" w16cid:durableId="813373914">
    <w:abstractNumId w:val="12"/>
  </w:num>
  <w:num w:numId="56" w16cid:durableId="622275150">
    <w:abstractNumId w:val="22"/>
  </w:num>
  <w:num w:numId="57" w16cid:durableId="1483230544">
    <w:abstractNumId w:val="24"/>
  </w:num>
  <w:num w:numId="58" w16cid:durableId="898901722">
    <w:abstractNumId w:val="17"/>
  </w:num>
  <w:num w:numId="59" w16cid:durableId="555047903">
    <w:abstractNumId w:val="14"/>
  </w:num>
  <w:num w:numId="60" w16cid:durableId="446631597">
    <w:abstractNumId w:val="1"/>
  </w:num>
  <w:num w:numId="61" w16cid:durableId="1634485644">
    <w:abstractNumId w:val="8"/>
  </w:num>
  <w:num w:numId="62" w16cid:durableId="1739553234">
    <w:abstractNumId w:val="4"/>
  </w:num>
  <w:num w:numId="63" w16cid:durableId="1039207565">
    <w:abstractNumId w:val="45"/>
  </w:num>
  <w:num w:numId="64" w16cid:durableId="2034841419">
    <w:abstractNumId w:val="51"/>
  </w:num>
  <w:num w:numId="65" w16cid:durableId="2008630831">
    <w:abstractNumId w:val="10"/>
  </w:num>
  <w:num w:numId="66" w16cid:durableId="1460416630">
    <w:abstractNumId w:val="25"/>
  </w:num>
  <w:num w:numId="67" w16cid:durableId="1803496480">
    <w:abstractNumId w:val="50"/>
  </w:num>
  <w:num w:numId="68" w16cid:durableId="1765875169">
    <w:abstractNumId w:val="16"/>
  </w:num>
  <w:num w:numId="69" w16cid:durableId="166947481">
    <w:abstractNumId w:val="27"/>
  </w:num>
  <w:num w:numId="70" w16cid:durableId="725765282">
    <w:abstractNumId w:val="11"/>
  </w:num>
  <w:num w:numId="71" w16cid:durableId="190916985">
    <w:abstractNumId w:val="37"/>
  </w:num>
  <w:num w:numId="72" w16cid:durableId="431122320">
    <w:abstractNumId w:val="35"/>
  </w:num>
  <w:num w:numId="73" w16cid:durableId="1679966646">
    <w:abstractNumId w:val="26"/>
  </w:num>
  <w:num w:numId="74" w16cid:durableId="95829197">
    <w:abstractNumId w:val="39"/>
  </w:num>
  <w:num w:numId="75" w16cid:durableId="2007441150">
    <w:abstractNumId w:val="23"/>
  </w:num>
  <w:num w:numId="76" w16cid:durableId="571620454">
    <w:abstractNumId w:val="36"/>
  </w:num>
  <w:num w:numId="77" w16cid:durableId="35783404">
    <w:abstractNumId w:val="2"/>
  </w:num>
  <w:num w:numId="78" w16cid:durableId="1464081253">
    <w:abstractNumId w:val="13"/>
  </w:num>
  <w:num w:numId="79" w16cid:durableId="941954916">
    <w:abstractNumId w:val="3"/>
  </w:num>
  <w:num w:numId="80" w16cid:durableId="1981879529">
    <w:abstractNumId w:val="43"/>
  </w:num>
  <w:num w:numId="81" w16cid:durableId="11884958">
    <w:abstractNumId w:val="3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3E1"/>
    <w:rsid w:val="00027418"/>
    <w:rsid w:val="00030AFF"/>
    <w:rsid w:val="00032D66"/>
    <w:rsid w:val="00034561"/>
    <w:rsid w:val="00035C3D"/>
    <w:rsid w:val="00041FB7"/>
    <w:rsid w:val="00043F3E"/>
    <w:rsid w:val="000443F7"/>
    <w:rsid w:val="0004738B"/>
    <w:rsid w:val="0005011F"/>
    <w:rsid w:val="00050EBE"/>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A0641"/>
    <w:rsid w:val="000A3D58"/>
    <w:rsid w:val="000A4767"/>
    <w:rsid w:val="000B0D9D"/>
    <w:rsid w:val="000B35C7"/>
    <w:rsid w:val="000B3CBE"/>
    <w:rsid w:val="000B3E62"/>
    <w:rsid w:val="000B4CC6"/>
    <w:rsid w:val="000B6706"/>
    <w:rsid w:val="000C256E"/>
    <w:rsid w:val="000C401F"/>
    <w:rsid w:val="000C47DE"/>
    <w:rsid w:val="000C4860"/>
    <w:rsid w:val="000C56F5"/>
    <w:rsid w:val="000C748B"/>
    <w:rsid w:val="000C74E2"/>
    <w:rsid w:val="000C76E3"/>
    <w:rsid w:val="000D241E"/>
    <w:rsid w:val="000D242E"/>
    <w:rsid w:val="000D698F"/>
    <w:rsid w:val="000E1225"/>
    <w:rsid w:val="000E474A"/>
    <w:rsid w:val="000E5BCB"/>
    <w:rsid w:val="000E67A5"/>
    <w:rsid w:val="000F06DE"/>
    <w:rsid w:val="000F57A6"/>
    <w:rsid w:val="000F741E"/>
    <w:rsid w:val="0010080A"/>
    <w:rsid w:val="001018D5"/>
    <w:rsid w:val="0010230E"/>
    <w:rsid w:val="001024CA"/>
    <w:rsid w:val="00105C24"/>
    <w:rsid w:val="00111908"/>
    <w:rsid w:val="00114F16"/>
    <w:rsid w:val="001151E2"/>
    <w:rsid w:val="00120884"/>
    <w:rsid w:val="00120AEF"/>
    <w:rsid w:val="00130389"/>
    <w:rsid w:val="00131CB0"/>
    <w:rsid w:val="00132A10"/>
    <w:rsid w:val="00132CBE"/>
    <w:rsid w:val="00133234"/>
    <w:rsid w:val="00135734"/>
    <w:rsid w:val="00135DF2"/>
    <w:rsid w:val="001376F6"/>
    <w:rsid w:val="00143AB5"/>
    <w:rsid w:val="00146D61"/>
    <w:rsid w:val="0015236B"/>
    <w:rsid w:val="001527AF"/>
    <w:rsid w:val="00155C5E"/>
    <w:rsid w:val="00156174"/>
    <w:rsid w:val="0016208C"/>
    <w:rsid w:val="001642CE"/>
    <w:rsid w:val="001647E7"/>
    <w:rsid w:val="001671FB"/>
    <w:rsid w:val="00167B43"/>
    <w:rsid w:val="00175791"/>
    <w:rsid w:val="00176791"/>
    <w:rsid w:val="001777C6"/>
    <w:rsid w:val="0018004F"/>
    <w:rsid w:val="00181906"/>
    <w:rsid w:val="00182257"/>
    <w:rsid w:val="00182437"/>
    <w:rsid w:val="00184862"/>
    <w:rsid w:val="00185777"/>
    <w:rsid w:val="00186520"/>
    <w:rsid w:val="0018765B"/>
    <w:rsid w:val="00191AC9"/>
    <w:rsid w:val="00194145"/>
    <w:rsid w:val="0019426E"/>
    <w:rsid w:val="00196C7A"/>
    <w:rsid w:val="001A02A2"/>
    <w:rsid w:val="001A235A"/>
    <w:rsid w:val="001A3FB4"/>
    <w:rsid w:val="001B008D"/>
    <w:rsid w:val="001B1D88"/>
    <w:rsid w:val="001B3F4E"/>
    <w:rsid w:val="001B3FA9"/>
    <w:rsid w:val="001C0BAC"/>
    <w:rsid w:val="001C12B4"/>
    <w:rsid w:val="001C40D9"/>
    <w:rsid w:val="001C4BD3"/>
    <w:rsid w:val="001C5621"/>
    <w:rsid w:val="001C74BE"/>
    <w:rsid w:val="001D150F"/>
    <w:rsid w:val="001D2EEB"/>
    <w:rsid w:val="001D41B7"/>
    <w:rsid w:val="001D52A5"/>
    <w:rsid w:val="001D59A4"/>
    <w:rsid w:val="001D6F38"/>
    <w:rsid w:val="001D7AE8"/>
    <w:rsid w:val="001E01BB"/>
    <w:rsid w:val="001E4FF3"/>
    <w:rsid w:val="001F05DC"/>
    <w:rsid w:val="001F0B04"/>
    <w:rsid w:val="001F20E5"/>
    <w:rsid w:val="001F2C8F"/>
    <w:rsid w:val="001F3669"/>
    <w:rsid w:val="001F37C1"/>
    <w:rsid w:val="00200C54"/>
    <w:rsid w:val="00202C71"/>
    <w:rsid w:val="0020665C"/>
    <w:rsid w:val="00206F84"/>
    <w:rsid w:val="00210B7B"/>
    <w:rsid w:val="00211448"/>
    <w:rsid w:val="0021214B"/>
    <w:rsid w:val="00214F2A"/>
    <w:rsid w:val="00216ECA"/>
    <w:rsid w:val="00216FB7"/>
    <w:rsid w:val="00217699"/>
    <w:rsid w:val="00221E20"/>
    <w:rsid w:val="00222232"/>
    <w:rsid w:val="00224642"/>
    <w:rsid w:val="00225933"/>
    <w:rsid w:val="00225EB9"/>
    <w:rsid w:val="002318A4"/>
    <w:rsid w:val="00232953"/>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6FE5"/>
    <w:rsid w:val="00277FBD"/>
    <w:rsid w:val="00280584"/>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02"/>
    <w:rsid w:val="002D1A27"/>
    <w:rsid w:val="002D4BCC"/>
    <w:rsid w:val="002D4D40"/>
    <w:rsid w:val="002D4FF9"/>
    <w:rsid w:val="002D5218"/>
    <w:rsid w:val="002E1DF6"/>
    <w:rsid w:val="002E687D"/>
    <w:rsid w:val="002F0759"/>
    <w:rsid w:val="002F2880"/>
    <w:rsid w:val="002F4411"/>
    <w:rsid w:val="002F49B7"/>
    <w:rsid w:val="002F5259"/>
    <w:rsid w:val="002F57D7"/>
    <w:rsid w:val="002F7271"/>
    <w:rsid w:val="0030036A"/>
    <w:rsid w:val="00302398"/>
    <w:rsid w:val="003024C3"/>
    <w:rsid w:val="0030284D"/>
    <w:rsid w:val="00304116"/>
    <w:rsid w:val="00304B77"/>
    <w:rsid w:val="0030546D"/>
    <w:rsid w:val="003067B6"/>
    <w:rsid w:val="0032089E"/>
    <w:rsid w:val="0032301D"/>
    <w:rsid w:val="003230FF"/>
    <w:rsid w:val="003236CA"/>
    <w:rsid w:val="0032415B"/>
    <w:rsid w:val="003258CD"/>
    <w:rsid w:val="003269DE"/>
    <w:rsid w:val="0033037F"/>
    <w:rsid w:val="00341D23"/>
    <w:rsid w:val="00343017"/>
    <w:rsid w:val="00343A55"/>
    <w:rsid w:val="00345EEA"/>
    <w:rsid w:val="00347762"/>
    <w:rsid w:val="003509A7"/>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4820"/>
    <w:rsid w:val="00387499"/>
    <w:rsid w:val="00390262"/>
    <w:rsid w:val="00390B6E"/>
    <w:rsid w:val="00391B3E"/>
    <w:rsid w:val="00391D63"/>
    <w:rsid w:val="00392A3A"/>
    <w:rsid w:val="00394AC8"/>
    <w:rsid w:val="003957ED"/>
    <w:rsid w:val="00397A6D"/>
    <w:rsid w:val="003A135F"/>
    <w:rsid w:val="003A2415"/>
    <w:rsid w:val="003A458D"/>
    <w:rsid w:val="003A4607"/>
    <w:rsid w:val="003B0BF8"/>
    <w:rsid w:val="003B3DC0"/>
    <w:rsid w:val="003B6548"/>
    <w:rsid w:val="003C3033"/>
    <w:rsid w:val="003C4584"/>
    <w:rsid w:val="003C4C06"/>
    <w:rsid w:val="003C4D5E"/>
    <w:rsid w:val="003C4EAC"/>
    <w:rsid w:val="003D190C"/>
    <w:rsid w:val="003D274D"/>
    <w:rsid w:val="003D33A8"/>
    <w:rsid w:val="003D7BDA"/>
    <w:rsid w:val="003E0305"/>
    <w:rsid w:val="003E0382"/>
    <w:rsid w:val="003E04E9"/>
    <w:rsid w:val="003E35DC"/>
    <w:rsid w:val="003E4E6D"/>
    <w:rsid w:val="003E6A3A"/>
    <w:rsid w:val="003E7642"/>
    <w:rsid w:val="003F4797"/>
    <w:rsid w:val="003F47B5"/>
    <w:rsid w:val="003F6948"/>
    <w:rsid w:val="003F7A05"/>
    <w:rsid w:val="004003E8"/>
    <w:rsid w:val="0040222B"/>
    <w:rsid w:val="004022CC"/>
    <w:rsid w:val="00403018"/>
    <w:rsid w:val="004036A7"/>
    <w:rsid w:val="004052E3"/>
    <w:rsid w:val="004109C3"/>
    <w:rsid w:val="00414181"/>
    <w:rsid w:val="0041782C"/>
    <w:rsid w:val="004206FA"/>
    <w:rsid w:val="004213CE"/>
    <w:rsid w:val="004223F1"/>
    <w:rsid w:val="00423BF5"/>
    <w:rsid w:val="00424AFD"/>
    <w:rsid w:val="00431123"/>
    <w:rsid w:val="00431E83"/>
    <w:rsid w:val="00432F62"/>
    <w:rsid w:val="004357BC"/>
    <w:rsid w:val="0043707E"/>
    <w:rsid w:val="00437B5E"/>
    <w:rsid w:val="0044004B"/>
    <w:rsid w:val="004420DD"/>
    <w:rsid w:val="004448C4"/>
    <w:rsid w:val="00455581"/>
    <w:rsid w:val="004604FD"/>
    <w:rsid w:val="00460D00"/>
    <w:rsid w:val="00460DBF"/>
    <w:rsid w:val="004618C6"/>
    <w:rsid w:val="00462878"/>
    <w:rsid w:val="00462BD0"/>
    <w:rsid w:val="00465A27"/>
    <w:rsid w:val="00471F19"/>
    <w:rsid w:val="00472186"/>
    <w:rsid w:val="00474298"/>
    <w:rsid w:val="00476DC6"/>
    <w:rsid w:val="00477C32"/>
    <w:rsid w:val="0048214B"/>
    <w:rsid w:val="004826E7"/>
    <w:rsid w:val="00485D52"/>
    <w:rsid w:val="0049013E"/>
    <w:rsid w:val="004902E0"/>
    <w:rsid w:val="00490947"/>
    <w:rsid w:val="004910AC"/>
    <w:rsid w:val="004945F3"/>
    <w:rsid w:val="004952EA"/>
    <w:rsid w:val="00496498"/>
    <w:rsid w:val="004A1B0B"/>
    <w:rsid w:val="004A23B8"/>
    <w:rsid w:val="004A2F9D"/>
    <w:rsid w:val="004A5270"/>
    <w:rsid w:val="004B1BEE"/>
    <w:rsid w:val="004B39EE"/>
    <w:rsid w:val="004C20CB"/>
    <w:rsid w:val="004C2920"/>
    <w:rsid w:val="004C431C"/>
    <w:rsid w:val="004C5181"/>
    <w:rsid w:val="004C54BD"/>
    <w:rsid w:val="004C6C1E"/>
    <w:rsid w:val="004C7A79"/>
    <w:rsid w:val="004D1FBA"/>
    <w:rsid w:val="004D297A"/>
    <w:rsid w:val="004D31D3"/>
    <w:rsid w:val="004E14BC"/>
    <w:rsid w:val="004E16CD"/>
    <w:rsid w:val="004E1DF7"/>
    <w:rsid w:val="004E40C3"/>
    <w:rsid w:val="004E4F65"/>
    <w:rsid w:val="004E734C"/>
    <w:rsid w:val="004F07A2"/>
    <w:rsid w:val="004F344E"/>
    <w:rsid w:val="004F517A"/>
    <w:rsid w:val="00501F57"/>
    <w:rsid w:val="00502853"/>
    <w:rsid w:val="00510090"/>
    <w:rsid w:val="005104F5"/>
    <w:rsid w:val="005106E0"/>
    <w:rsid w:val="00511D3D"/>
    <w:rsid w:val="00514701"/>
    <w:rsid w:val="00514C06"/>
    <w:rsid w:val="00516B1D"/>
    <w:rsid w:val="00521FA7"/>
    <w:rsid w:val="005220E4"/>
    <w:rsid w:val="005305FD"/>
    <w:rsid w:val="00530BCD"/>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8FB"/>
    <w:rsid w:val="005765F4"/>
    <w:rsid w:val="005820C6"/>
    <w:rsid w:val="00585CC3"/>
    <w:rsid w:val="00587DE1"/>
    <w:rsid w:val="00591F23"/>
    <w:rsid w:val="00592F3B"/>
    <w:rsid w:val="005936B6"/>
    <w:rsid w:val="00593A44"/>
    <w:rsid w:val="0059417F"/>
    <w:rsid w:val="0059582F"/>
    <w:rsid w:val="00595848"/>
    <w:rsid w:val="00595D38"/>
    <w:rsid w:val="005B18C2"/>
    <w:rsid w:val="005B25BC"/>
    <w:rsid w:val="005B2683"/>
    <w:rsid w:val="005B292D"/>
    <w:rsid w:val="005B2E79"/>
    <w:rsid w:val="005B4AFB"/>
    <w:rsid w:val="005B6499"/>
    <w:rsid w:val="005B6D21"/>
    <w:rsid w:val="005C3943"/>
    <w:rsid w:val="005C595C"/>
    <w:rsid w:val="005D1451"/>
    <w:rsid w:val="005D4467"/>
    <w:rsid w:val="005D6953"/>
    <w:rsid w:val="005E1E3F"/>
    <w:rsid w:val="005E3389"/>
    <w:rsid w:val="005E4C37"/>
    <w:rsid w:val="005E6D20"/>
    <w:rsid w:val="005F0505"/>
    <w:rsid w:val="005F1309"/>
    <w:rsid w:val="005F222D"/>
    <w:rsid w:val="006002B3"/>
    <w:rsid w:val="00600CA7"/>
    <w:rsid w:val="0060301B"/>
    <w:rsid w:val="0060331A"/>
    <w:rsid w:val="00603782"/>
    <w:rsid w:val="00603E0B"/>
    <w:rsid w:val="00606731"/>
    <w:rsid w:val="006103E1"/>
    <w:rsid w:val="006126C4"/>
    <w:rsid w:val="00613ABD"/>
    <w:rsid w:val="006147B1"/>
    <w:rsid w:val="0061561D"/>
    <w:rsid w:val="00623D44"/>
    <w:rsid w:val="0062423E"/>
    <w:rsid w:val="0062486E"/>
    <w:rsid w:val="00630AAE"/>
    <w:rsid w:val="00636884"/>
    <w:rsid w:val="00636924"/>
    <w:rsid w:val="00636CCF"/>
    <w:rsid w:val="00640051"/>
    <w:rsid w:val="0064217C"/>
    <w:rsid w:val="00642348"/>
    <w:rsid w:val="00645247"/>
    <w:rsid w:val="00645CFD"/>
    <w:rsid w:val="00645E6A"/>
    <w:rsid w:val="006470D9"/>
    <w:rsid w:val="0065003B"/>
    <w:rsid w:val="006509B2"/>
    <w:rsid w:val="00650F75"/>
    <w:rsid w:val="0065303B"/>
    <w:rsid w:val="00653F6B"/>
    <w:rsid w:val="00655E80"/>
    <w:rsid w:val="00661872"/>
    <w:rsid w:val="00665890"/>
    <w:rsid w:val="00666238"/>
    <w:rsid w:val="00674C16"/>
    <w:rsid w:val="0067658D"/>
    <w:rsid w:val="00681654"/>
    <w:rsid w:val="00682F7F"/>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12EF"/>
    <w:rsid w:val="006D7A0E"/>
    <w:rsid w:val="006E5673"/>
    <w:rsid w:val="006E75A6"/>
    <w:rsid w:val="006F1592"/>
    <w:rsid w:val="006F3D00"/>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66AA"/>
    <w:rsid w:val="00737671"/>
    <w:rsid w:val="007416F0"/>
    <w:rsid w:val="007417F0"/>
    <w:rsid w:val="007436B8"/>
    <w:rsid w:val="0074686C"/>
    <w:rsid w:val="0075093C"/>
    <w:rsid w:val="00750E49"/>
    <w:rsid w:val="00756874"/>
    <w:rsid w:val="00757025"/>
    <w:rsid w:val="0075736E"/>
    <w:rsid w:val="0076015D"/>
    <w:rsid w:val="00760E00"/>
    <w:rsid w:val="00763C91"/>
    <w:rsid w:val="0076412D"/>
    <w:rsid w:val="00764B12"/>
    <w:rsid w:val="00775987"/>
    <w:rsid w:val="0077650B"/>
    <w:rsid w:val="007771B0"/>
    <w:rsid w:val="00777298"/>
    <w:rsid w:val="0078005E"/>
    <w:rsid w:val="00780875"/>
    <w:rsid w:val="00781E62"/>
    <w:rsid w:val="007831B0"/>
    <w:rsid w:val="00784592"/>
    <w:rsid w:val="00784784"/>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5A3"/>
    <w:rsid w:val="007B36DB"/>
    <w:rsid w:val="007B7AAC"/>
    <w:rsid w:val="007B7F47"/>
    <w:rsid w:val="007C2703"/>
    <w:rsid w:val="007C3C20"/>
    <w:rsid w:val="007C6301"/>
    <w:rsid w:val="007D016A"/>
    <w:rsid w:val="007D4B8F"/>
    <w:rsid w:val="007D4CBB"/>
    <w:rsid w:val="007E116C"/>
    <w:rsid w:val="007E3014"/>
    <w:rsid w:val="007E5906"/>
    <w:rsid w:val="007E5EE9"/>
    <w:rsid w:val="007E76F7"/>
    <w:rsid w:val="007F2082"/>
    <w:rsid w:val="007F21CD"/>
    <w:rsid w:val="007F2445"/>
    <w:rsid w:val="007F7593"/>
    <w:rsid w:val="007F7DC7"/>
    <w:rsid w:val="008009D3"/>
    <w:rsid w:val="0080283D"/>
    <w:rsid w:val="00804F68"/>
    <w:rsid w:val="00807555"/>
    <w:rsid w:val="00811BB5"/>
    <w:rsid w:val="008120B3"/>
    <w:rsid w:val="00813F2B"/>
    <w:rsid w:val="0081653F"/>
    <w:rsid w:val="00821F2C"/>
    <w:rsid w:val="00826955"/>
    <w:rsid w:val="00826C23"/>
    <w:rsid w:val="00827B33"/>
    <w:rsid w:val="00832C0D"/>
    <w:rsid w:val="00832EF8"/>
    <w:rsid w:val="00851B28"/>
    <w:rsid w:val="00851E00"/>
    <w:rsid w:val="00853E28"/>
    <w:rsid w:val="008543CB"/>
    <w:rsid w:val="00854556"/>
    <w:rsid w:val="00855E7E"/>
    <w:rsid w:val="0085677D"/>
    <w:rsid w:val="00864E0E"/>
    <w:rsid w:val="0087282C"/>
    <w:rsid w:val="00874888"/>
    <w:rsid w:val="0087629E"/>
    <w:rsid w:val="00876A87"/>
    <w:rsid w:val="00876F3C"/>
    <w:rsid w:val="00877EDD"/>
    <w:rsid w:val="00882022"/>
    <w:rsid w:val="00883BFA"/>
    <w:rsid w:val="00884ADD"/>
    <w:rsid w:val="0088611D"/>
    <w:rsid w:val="00890237"/>
    <w:rsid w:val="00896278"/>
    <w:rsid w:val="00896910"/>
    <w:rsid w:val="00896BCB"/>
    <w:rsid w:val="0089715E"/>
    <w:rsid w:val="008A0D18"/>
    <w:rsid w:val="008A34F1"/>
    <w:rsid w:val="008A4FFD"/>
    <w:rsid w:val="008B4981"/>
    <w:rsid w:val="008C0977"/>
    <w:rsid w:val="008C0EDE"/>
    <w:rsid w:val="008C2DFC"/>
    <w:rsid w:val="008C58BE"/>
    <w:rsid w:val="008C655F"/>
    <w:rsid w:val="008C6F30"/>
    <w:rsid w:val="008C753E"/>
    <w:rsid w:val="008D0517"/>
    <w:rsid w:val="008D31DC"/>
    <w:rsid w:val="008D323F"/>
    <w:rsid w:val="008D32AD"/>
    <w:rsid w:val="008D34CA"/>
    <w:rsid w:val="008D36EE"/>
    <w:rsid w:val="008D4387"/>
    <w:rsid w:val="008D6028"/>
    <w:rsid w:val="008D6430"/>
    <w:rsid w:val="008E035B"/>
    <w:rsid w:val="008E2992"/>
    <w:rsid w:val="008E3830"/>
    <w:rsid w:val="008E556D"/>
    <w:rsid w:val="008F04BE"/>
    <w:rsid w:val="008F478C"/>
    <w:rsid w:val="008F587F"/>
    <w:rsid w:val="008F621B"/>
    <w:rsid w:val="008F6381"/>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6628"/>
    <w:rsid w:val="009278FF"/>
    <w:rsid w:val="00927F71"/>
    <w:rsid w:val="00930024"/>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3EC8"/>
    <w:rsid w:val="00973F28"/>
    <w:rsid w:val="00973FA2"/>
    <w:rsid w:val="00981921"/>
    <w:rsid w:val="009819BA"/>
    <w:rsid w:val="00981D9F"/>
    <w:rsid w:val="0098461A"/>
    <w:rsid w:val="00985935"/>
    <w:rsid w:val="0099094D"/>
    <w:rsid w:val="009954CA"/>
    <w:rsid w:val="009962F2"/>
    <w:rsid w:val="009A029F"/>
    <w:rsid w:val="009A02D8"/>
    <w:rsid w:val="009A5A09"/>
    <w:rsid w:val="009A6F45"/>
    <w:rsid w:val="009B1106"/>
    <w:rsid w:val="009B1D77"/>
    <w:rsid w:val="009B1F2D"/>
    <w:rsid w:val="009B4F8F"/>
    <w:rsid w:val="009B64D0"/>
    <w:rsid w:val="009B6F6A"/>
    <w:rsid w:val="009C159F"/>
    <w:rsid w:val="009C2CD7"/>
    <w:rsid w:val="009C3D86"/>
    <w:rsid w:val="009C4B30"/>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5EC9"/>
    <w:rsid w:val="00A3604F"/>
    <w:rsid w:val="00A4184A"/>
    <w:rsid w:val="00A418EE"/>
    <w:rsid w:val="00A4347B"/>
    <w:rsid w:val="00A43A40"/>
    <w:rsid w:val="00A453E9"/>
    <w:rsid w:val="00A50048"/>
    <w:rsid w:val="00A5007F"/>
    <w:rsid w:val="00A5570E"/>
    <w:rsid w:val="00A55CF4"/>
    <w:rsid w:val="00A5611B"/>
    <w:rsid w:val="00A57EBF"/>
    <w:rsid w:val="00A601EE"/>
    <w:rsid w:val="00A610D5"/>
    <w:rsid w:val="00A61938"/>
    <w:rsid w:val="00A61E46"/>
    <w:rsid w:val="00A71D04"/>
    <w:rsid w:val="00A73662"/>
    <w:rsid w:val="00A73B98"/>
    <w:rsid w:val="00A752B0"/>
    <w:rsid w:val="00A77EFD"/>
    <w:rsid w:val="00A80D3B"/>
    <w:rsid w:val="00A83B70"/>
    <w:rsid w:val="00A86E97"/>
    <w:rsid w:val="00A877EC"/>
    <w:rsid w:val="00A901E7"/>
    <w:rsid w:val="00A95126"/>
    <w:rsid w:val="00AA10A9"/>
    <w:rsid w:val="00AA1F42"/>
    <w:rsid w:val="00AA341E"/>
    <w:rsid w:val="00AA4AA3"/>
    <w:rsid w:val="00AA5A65"/>
    <w:rsid w:val="00AA5C7C"/>
    <w:rsid w:val="00AB348F"/>
    <w:rsid w:val="00AB5CB1"/>
    <w:rsid w:val="00AC0C03"/>
    <w:rsid w:val="00AC278D"/>
    <w:rsid w:val="00AC27FC"/>
    <w:rsid w:val="00AC3F1E"/>
    <w:rsid w:val="00AC49F7"/>
    <w:rsid w:val="00AC5033"/>
    <w:rsid w:val="00AC5E82"/>
    <w:rsid w:val="00AC7554"/>
    <w:rsid w:val="00AD2F16"/>
    <w:rsid w:val="00AD623E"/>
    <w:rsid w:val="00AD7C0A"/>
    <w:rsid w:val="00AE3832"/>
    <w:rsid w:val="00AE554F"/>
    <w:rsid w:val="00AF2F6E"/>
    <w:rsid w:val="00AF4F85"/>
    <w:rsid w:val="00AF676F"/>
    <w:rsid w:val="00AF6EBE"/>
    <w:rsid w:val="00B020FB"/>
    <w:rsid w:val="00B057B7"/>
    <w:rsid w:val="00B067B3"/>
    <w:rsid w:val="00B13627"/>
    <w:rsid w:val="00B17047"/>
    <w:rsid w:val="00B20627"/>
    <w:rsid w:val="00B23921"/>
    <w:rsid w:val="00B26221"/>
    <w:rsid w:val="00B26CB6"/>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5528"/>
    <w:rsid w:val="00B55DF6"/>
    <w:rsid w:val="00B601DC"/>
    <w:rsid w:val="00B631FD"/>
    <w:rsid w:val="00B639F2"/>
    <w:rsid w:val="00B640E8"/>
    <w:rsid w:val="00B64215"/>
    <w:rsid w:val="00B67FDA"/>
    <w:rsid w:val="00B7219D"/>
    <w:rsid w:val="00B727C9"/>
    <w:rsid w:val="00B75D3C"/>
    <w:rsid w:val="00B75DE1"/>
    <w:rsid w:val="00B75E4D"/>
    <w:rsid w:val="00B80F17"/>
    <w:rsid w:val="00B82E06"/>
    <w:rsid w:val="00B83D75"/>
    <w:rsid w:val="00B906C7"/>
    <w:rsid w:val="00B92024"/>
    <w:rsid w:val="00B94A19"/>
    <w:rsid w:val="00B97AAA"/>
    <w:rsid w:val="00BA3769"/>
    <w:rsid w:val="00BA4AC3"/>
    <w:rsid w:val="00BA5520"/>
    <w:rsid w:val="00BA5F97"/>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4762"/>
    <w:rsid w:val="00BD491D"/>
    <w:rsid w:val="00BD5E6D"/>
    <w:rsid w:val="00BD604C"/>
    <w:rsid w:val="00BD641D"/>
    <w:rsid w:val="00BE05E7"/>
    <w:rsid w:val="00BF1F78"/>
    <w:rsid w:val="00BF2B0D"/>
    <w:rsid w:val="00BF2FE0"/>
    <w:rsid w:val="00BF4E0E"/>
    <w:rsid w:val="00BF539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63FD"/>
    <w:rsid w:val="00C2739B"/>
    <w:rsid w:val="00C27989"/>
    <w:rsid w:val="00C27A0A"/>
    <w:rsid w:val="00C315AF"/>
    <w:rsid w:val="00C31977"/>
    <w:rsid w:val="00C34389"/>
    <w:rsid w:val="00C351CE"/>
    <w:rsid w:val="00C37194"/>
    <w:rsid w:val="00C418B6"/>
    <w:rsid w:val="00C447E1"/>
    <w:rsid w:val="00C44A5D"/>
    <w:rsid w:val="00C51723"/>
    <w:rsid w:val="00C52771"/>
    <w:rsid w:val="00C52C3D"/>
    <w:rsid w:val="00C54454"/>
    <w:rsid w:val="00C569CC"/>
    <w:rsid w:val="00C6529A"/>
    <w:rsid w:val="00C707D9"/>
    <w:rsid w:val="00C72E52"/>
    <w:rsid w:val="00C72FC0"/>
    <w:rsid w:val="00C73A93"/>
    <w:rsid w:val="00C74A2D"/>
    <w:rsid w:val="00C758A0"/>
    <w:rsid w:val="00C765A2"/>
    <w:rsid w:val="00C805C1"/>
    <w:rsid w:val="00C80645"/>
    <w:rsid w:val="00C80989"/>
    <w:rsid w:val="00C80C48"/>
    <w:rsid w:val="00C80E0B"/>
    <w:rsid w:val="00C84B47"/>
    <w:rsid w:val="00C85F15"/>
    <w:rsid w:val="00C86B16"/>
    <w:rsid w:val="00C878E9"/>
    <w:rsid w:val="00C91D1C"/>
    <w:rsid w:val="00C96A17"/>
    <w:rsid w:val="00CA2E12"/>
    <w:rsid w:val="00CA3C7D"/>
    <w:rsid w:val="00CA3CA3"/>
    <w:rsid w:val="00CA4A7A"/>
    <w:rsid w:val="00CA4B46"/>
    <w:rsid w:val="00CA6650"/>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43CBF"/>
    <w:rsid w:val="00D46C74"/>
    <w:rsid w:val="00D506D0"/>
    <w:rsid w:val="00D508EB"/>
    <w:rsid w:val="00D50FE5"/>
    <w:rsid w:val="00D5616D"/>
    <w:rsid w:val="00D5711F"/>
    <w:rsid w:val="00D616F1"/>
    <w:rsid w:val="00D62981"/>
    <w:rsid w:val="00D63474"/>
    <w:rsid w:val="00D63A2A"/>
    <w:rsid w:val="00D64B68"/>
    <w:rsid w:val="00D66373"/>
    <w:rsid w:val="00D6781B"/>
    <w:rsid w:val="00D6794C"/>
    <w:rsid w:val="00D72213"/>
    <w:rsid w:val="00D76391"/>
    <w:rsid w:val="00D76736"/>
    <w:rsid w:val="00D81AB7"/>
    <w:rsid w:val="00D82D7F"/>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737"/>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52A"/>
    <w:rsid w:val="00E45A3C"/>
    <w:rsid w:val="00E45BC4"/>
    <w:rsid w:val="00E46490"/>
    <w:rsid w:val="00E524D0"/>
    <w:rsid w:val="00E541ED"/>
    <w:rsid w:val="00E54AFA"/>
    <w:rsid w:val="00E54ED2"/>
    <w:rsid w:val="00E62F62"/>
    <w:rsid w:val="00E70311"/>
    <w:rsid w:val="00E7512C"/>
    <w:rsid w:val="00E75E82"/>
    <w:rsid w:val="00E7769E"/>
    <w:rsid w:val="00E83CC5"/>
    <w:rsid w:val="00E840A5"/>
    <w:rsid w:val="00E84771"/>
    <w:rsid w:val="00E85A53"/>
    <w:rsid w:val="00E87AB9"/>
    <w:rsid w:val="00E95B7A"/>
    <w:rsid w:val="00E95F0A"/>
    <w:rsid w:val="00E968DC"/>
    <w:rsid w:val="00EA235C"/>
    <w:rsid w:val="00EA3085"/>
    <w:rsid w:val="00EA7990"/>
    <w:rsid w:val="00EB14BE"/>
    <w:rsid w:val="00EB1A36"/>
    <w:rsid w:val="00EB37A1"/>
    <w:rsid w:val="00EB53DA"/>
    <w:rsid w:val="00EC15DC"/>
    <w:rsid w:val="00EC749D"/>
    <w:rsid w:val="00EC7B40"/>
    <w:rsid w:val="00ED034C"/>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05D1"/>
    <w:rsid w:val="00F032BF"/>
    <w:rsid w:val="00F03A4D"/>
    <w:rsid w:val="00F07602"/>
    <w:rsid w:val="00F07B8D"/>
    <w:rsid w:val="00F101CD"/>
    <w:rsid w:val="00F1074A"/>
    <w:rsid w:val="00F1304F"/>
    <w:rsid w:val="00F13A18"/>
    <w:rsid w:val="00F146AC"/>
    <w:rsid w:val="00F1518F"/>
    <w:rsid w:val="00F20665"/>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443B6"/>
    <w:rsid w:val="00F44AAD"/>
    <w:rsid w:val="00F44ADB"/>
    <w:rsid w:val="00F45802"/>
    <w:rsid w:val="00F50D9F"/>
    <w:rsid w:val="00F5134E"/>
    <w:rsid w:val="00F52B54"/>
    <w:rsid w:val="00F61405"/>
    <w:rsid w:val="00F61573"/>
    <w:rsid w:val="00F61808"/>
    <w:rsid w:val="00F6500E"/>
    <w:rsid w:val="00F6790B"/>
    <w:rsid w:val="00F703BE"/>
    <w:rsid w:val="00F7153E"/>
    <w:rsid w:val="00F71576"/>
    <w:rsid w:val="00F7248E"/>
    <w:rsid w:val="00F724AE"/>
    <w:rsid w:val="00F733C0"/>
    <w:rsid w:val="00F739BA"/>
    <w:rsid w:val="00F73D32"/>
    <w:rsid w:val="00F7459E"/>
    <w:rsid w:val="00F75264"/>
    <w:rsid w:val="00F75CFD"/>
    <w:rsid w:val="00F81DD5"/>
    <w:rsid w:val="00F82B4F"/>
    <w:rsid w:val="00F82E18"/>
    <w:rsid w:val="00F85221"/>
    <w:rsid w:val="00F8638F"/>
    <w:rsid w:val="00F86769"/>
    <w:rsid w:val="00F91B6E"/>
    <w:rsid w:val="00F92A66"/>
    <w:rsid w:val="00F95794"/>
    <w:rsid w:val="00F962C8"/>
    <w:rsid w:val="00F9692E"/>
    <w:rsid w:val="00FA3B5F"/>
    <w:rsid w:val="00FA50D1"/>
    <w:rsid w:val="00FA5AB7"/>
    <w:rsid w:val="00FA7C6E"/>
    <w:rsid w:val="00FB02B8"/>
    <w:rsid w:val="00FB0F0E"/>
    <w:rsid w:val="00FB3721"/>
    <w:rsid w:val="00FC0112"/>
    <w:rsid w:val="00FC0754"/>
    <w:rsid w:val="00FC1340"/>
    <w:rsid w:val="00FC2435"/>
    <w:rsid w:val="00FC2853"/>
    <w:rsid w:val="00FC5F97"/>
    <w:rsid w:val="00FC6459"/>
    <w:rsid w:val="00FD04CC"/>
    <w:rsid w:val="00FD30D3"/>
    <w:rsid w:val="00FD43E6"/>
    <w:rsid w:val="00FD445A"/>
    <w:rsid w:val="00FD62E2"/>
    <w:rsid w:val="00FD6C05"/>
    <w:rsid w:val="00FE0993"/>
    <w:rsid w:val="00FE1FEE"/>
    <w:rsid w:val="00FE4392"/>
    <w:rsid w:val="00FE5270"/>
    <w:rsid w:val="00FE6A52"/>
    <w:rsid w:val="00FF1A14"/>
    <w:rsid w:val="00FF1D5B"/>
    <w:rsid w:val="00FF45F8"/>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58.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32.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432.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6001.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7.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86.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5924.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525.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200.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303.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86.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63.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64.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51121</Words>
  <Characters>291393</Characters>
  <Application>Microsoft Office Word</Application>
  <DocSecurity>0</DocSecurity>
  <Lines>2428</Lines>
  <Paragraphs>683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341831</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2024-08-20T08:26:00Z</dcterms:created>
  <dcterms:modified xsi:type="dcterms:W3CDTF">2024-08-20T08:26:00Z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